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097A" w:rsidRDefault="00CA7F22" w:rsidP="00BE2396">
      <w:pPr>
        <w:jc w:val="center"/>
        <w:rPr>
          <w:rFonts w:ascii="Arial" w:hAnsi="Arial" w:cs="Arial"/>
          <w:b/>
          <w:sz w:val="40"/>
          <w:szCs w:val="36"/>
        </w:rPr>
      </w:pPr>
      <w:r w:rsidRPr="005573F6">
        <w:rPr>
          <w:rFonts w:ascii="Arial" w:hAnsi="Arial" w:cs="Arial"/>
          <w:b/>
          <w:noProof/>
          <w:sz w:val="48"/>
          <w:szCs w:val="44"/>
          <w:lang w:eastAsia="fr-FR"/>
        </w:rPr>
        <w:drawing>
          <wp:inline distT="0" distB="0" distL="0" distR="0" wp14:anchorId="33FD0D40" wp14:editId="0DF21D5B">
            <wp:extent cx="2504659" cy="1375575"/>
            <wp:effectExtent l="0" t="0" r="0" b="0"/>
            <wp:docPr id="2" name="Image 1" descr="convertionwebbitm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onvertionwebbitma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505075" cy="1375803"/>
                    </a:xfrm>
                    <a:prstGeom prst="rect">
                      <a:avLst/>
                    </a:prstGeom>
                    <a:noFill/>
                    <a:ln>
                      <a:noFill/>
                    </a:ln>
                  </pic:spPr>
                </pic:pic>
              </a:graphicData>
            </a:graphic>
          </wp:inline>
        </w:drawing>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 xml:space="preserve">COMPTE-RENDU </w:t>
      </w:r>
    </w:p>
    <w:p w:rsidR="00FD3295" w:rsidRPr="005573F6" w:rsidRDefault="00FD3295" w:rsidP="00BE2396">
      <w:pPr>
        <w:jc w:val="center"/>
        <w:rPr>
          <w:rFonts w:ascii="Arial" w:hAnsi="Arial" w:cs="Arial"/>
          <w:b/>
          <w:sz w:val="40"/>
          <w:szCs w:val="36"/>
        </w:rPr>
      </w:pPr>
      <w:r w:rsidRPr="005573F6">
        <w:rPr>
          <w:rFonts w:ascii="Arial" w:hAnsi="Arial" w:cs="Arial"/>
          <w:b/>
          <w:sz w:val="40"/>
          <w:szCs w:val="36"/>
        </w:rPr>
        <w:t>DU CONSEIL MUNICIPAL</w:t>
      </w:r>
    </w:p>
    <w:p w:rsidR="006D095C" w:rsidRDefault="009C2A44" w:rsidP="006D095C">
      <w:pPr>
        <w:jc w:val="center"/>
        <w:rPr>
          <w:rFonts w:ascii="Arial" w:hAnsi="Arial" w:cs="Arial"/>
          <w:b/>
          <w:sz w:val="36"/>
          <w:szCs w:val="36"/>
        </w:rPr>
      </w:pPr>
      <w:proofErr w:type="gramStart"/>
      <w:r>
        <w:rPr>
          <w:rFonts w:ascii="Arial" w:hAnsi="Arial" w:cs="Arial"/>
          <w:b/>
          <w:sz w:val="36"/>
          <w:szCs w:val="36"/>
        </w:rPr>
        <w:t>du</w:t>
      </w:r>
      <w:proofErr w:type="gramEnd"/>
      <w:r w:rsidR="00C349BC">
        <w:rPr>
          <w:rFonts w:ascii="Arial" w:hAnsi="Arial" w:cs="Arial"/>
          <w:b/>
          <w:sz w:val="36"/>
          <w:szCs w:val="36"/>
        </w:rPr>
        <w:t xml:space="preserve"> </w:t>
      </w:r>
      <w:r w:rsidR="006D3504">
        <w:rPr>
          <w:rFonts w:ascii="Arial" w:hAnsi="Arial" w:cs="Arial"/>
          <w:b/>
          <w:sz w:val="36"/>
          <w:szCs w:val="36"/>
        </w:rPr>
        <w:t>10 Décembre</w:t>
      </w:r>
      <w:r w:rsidR="006D095C">
        <w:rPr>
          <w:rFonts w:ascii="Arial" w:hAnsi="Arial" w:cs="Arial"/>
          <w:b/>
          <w:sz w:val="36"/>
          <w:szCs w:val="36"/>
        </w:rPr>
        <w:t xml:space="preserve"> 2018 à </w:t>
      </w:r>
      <w:r w:rsidR="006D3504">
        <w:rPr>
          <w:rFonts w:ascii="Arial" w:hAnsi="Arial" w:cs="Arial"/>
          <w:b/>
          <w:sz w:val="36"/>
          <w:szCs w:val="36"/>
        </w:rPr>
        <w:t>19</w:t>
      </w:r>
      <w:r w:rsidR="00290729">
        <w:rPr>
          <w:rFonts w:ascii="Arial" w:hAnsi="Arial" w:cs="Arial"/>
          <w:b/>
          <w:sz w:val="36"/>
          <w:szCs w:val="36"/>
        </w:rPr>
        <w:t>h00</w:t>
      </w:r>
    </w:p>
    <w:p w:rsidR="006D095C" w:rsidRDefault="006D095C" w:rsidP="006D095C">
      <w:pPr>
        <w:jc w:val="center"/>
        <w:rPr>
          <w:rFonts w:ascii="Arial" w:hAnsi="Arial" w:cs="Arial"/>
          <w:b/>
          <w:sz w:val="36"/>
          <w:szCs w:val="36"/>
        </w:rPr>
      </w:pPr>
    </w:p>
    <w:p w:rsidR="004C1B4B" w:rsidRPr="004C1B4B" w:rsidRDefault="004C1B4B" w:rsidP="00282BEC">
      <w:pPr>
        <w:jc w:val="both"/>
        <w:rPr>
          <w:rFonts w:ascii="Arial" w:hAnsi="Arial" w:cs="Arial"/>
          <w:b/>
          <w:sz w:val="28"/>
          <w:szCs w:val="36"/>
        </w:rPr>
      </w:pPr>
      <w:proofErr w:type="gramStart"/>
      <w:r w:rsidRPr="004C1B4B">
        <w:rPr>
          <w:rFonts w:ascii="Arial" w:hAnsi="Arial" w:cs="Arial"/>
          <w:b/>
          <w:sz w:val="28"/>
          <w:szCs w:val="36"/>
        </w:rPr>
        <w:t>tenant</w:t>
      </w:r>
      <w:proofErr w:type="gramEnd"/>
      <w:r w:rsidRPr="004C1B4B">
        <w:rPr>
          <w:rFonts w:ascii="Arial" w:hAnsi="Arial" w:cs="Arial"/>
          <w:b/>
          <w:sz w:val="28"/>
          <w:szCs w:val="36"/>
        </w:rPr>
        <w:t xml:space="preserve"> lieu de procès-verbal de </w:t>
      </w:r>
      <w:r w:rsidR="00282BEC">
        <w:rPr>
          <w:rFonts w:ascii="Arial" w:hAnsi="Arial" w:cs="Arial"/>
          <w:b/>
          <w:sz w:val="28"/>
          <w:szCs w:val="36"/>
        </w:rPr>
        <w:t xml:space="preserve">séance. Affiché en exécution de </w:t>
      </w:r>
      <w:r w:rsidRPr="004C1B4B">
        <w:rPr>
          <w:rFonts w:ascii="Arial" w:hAnsi="Arial" w:cs="Arial"/>
          <w:b/>
          <w:sz w:val="28"/>
          <w:szCs w:val="36"/>
        </w:rPr>
        <w:t>l’article L2121-25 du Code Général des Collectivités Territoriales.</w:t>
      </w:r>
    </w:p>
    <w:p w:rsidR="00552921" w:rsidRPr="005A0F6C" w:rsidRDefault="00552921" w:rsidP="006378EA">
      <w:pPr>
        <w:spacing w:after="0"/>
        <w:jc w:val="both"/>
        <w:rPr>
          <w:rFonts w:ascii="Arial" w:hAnsi="Arial" w:cs="Arial"/>
        </w:rPr>
      </w:pPr>
    </w:p>
    <w:p w:rsidR="00290729" w:rsidRDefault="00B00518" w:rsidP="00290729">
      <w:pPr>
        <w:spacing w:after="120"/>
        <w:jc w:val="both"/>
        <w:rPr>
          <w:rFonts w:ascii="Arial" w:hAnsi="Arial" w:cs="Arial"/>
        </w:rPr>
      </w:pPr>
      <w:r w:rsidRPr="0060621B">
        <w:rPr>
          <w:rFonts w:ascii="Arial" w:hAnsi="Arial" w:cs="Arial"/>
          <w:b/>
          <w:u w:val="single"/>
        </w:rPr>
        <w:t>Etaient présents</w:t>
      </w:r>
      <w:r w:rsidRPr="0060621B">
        <w:rPr>
          <w:rFonts w:ascii="Arial" w:hAnsi="Arial" w:cs="Arial"/>
        </w:rPr>
        <w:t xml:space="preserve"> : </w:t>
      </w:r>
      <w:r w:rsidR="00290729" w:rsidRPr="0060621B">
        <w:rPr>
          <w:rFonts w:ascii="Arial" w:hAnsi="Arial" w:cs="Arial"/>
        </w:rPr>
        <w:t xml:space="preserve">Gérard BANCHET, Christian BASTIN, Richard BONNEFOUX, Karinne DAVID, </w:t>
      </w:r>
      <w:r w:rsidR="006D3504">
        <w:rPr>
          <w:rFonts w:ascii="Arial" w:hAnsi="Arial" w:cs="Arial"/>
        </w:rPr>
        <w:t xml:space="preserve">Maryline BILLON - </w:t>
      </w:r>
      <w:r w:rsidR="00290729">
        <w:rPr>
          <w:rFonts w:ascii="Arial" w:hAnsi="Arial" w:cs="Arial"/>
        </w:rPr>
        <w:t xml:space="preserve">Bernard CHAMBEYRON, Corinne VAUDAINE, Sylvie THETIER, Joëlle CÔTE, </w:t>
      </w:r>
      <w:r w:rsidR="00CF1B99">
        <w:rPr>
          <w:rFonts w:ascii="Arial" w:hAnsi="Arial" w:cs="Arial"/>
        </w:rPr>
        <w:t xml:space="preserve">Olivier PASCUAL, </w:t>
      </w:r>
      <w:r w:rsidR="00290729">
        <w:rPr>
          <w:rFonts w:ascii="Arial" w:hAnsi="Arial" w:cs="Arial"/>
        </w:rPr>
        <w:t>Yves LAFOY</w:t>
      </w:r>
      <w:r w:rsidR="00B5315A">
        <w:rPr>
          <w:rFonts w:ascii="Arial" w:hAnsi="Arial" w:cs="Arial"/>
        </w:rPr>
        <w:t xml:space="preserve">, Audrey FIERS-VERSANNE, </w:t>
      </w:r>
      <w:r w:rsidR="006D3504">
        <w:rPr>
          <w:rFonts w:ascii="Arial" w:hAnsi="Arial" w:cs="Arial"/>
        </w:rPr>
        <w:t>Mireille BARRET-BANETTE, Sandrine BRETIN, Ludovic D</w:t>
      </w:r>
      <w:r w:rsidR="00D91C4B">
        <w:rPr>
          <w:rFonts w:ascii="Arial" w:hAnsi="Arial" w:cs="Arial"/>
        </w:rPr>
        <w:t>UFRESNE, Philippe HERARD, Chantal MAYOUX.</w:t>
      </w:r>
    </w:p>
    <w:p w:rsidR="00290729" w:rsidRDefault="00290729" w:rsidP="00290729">
      <w:pPr>
        <w:spacing w:after="120"/>
        <w:jc w:val="both"/>
        <w:rPr>
          <w:rFonts w:ascii="Arial" w:hAnsi="Arial" w:cs="Arial"/>
        </w:rPr>
      </w:pPr>
    </w:p>
    <w:p w:rsidR="00290729" w:rsidRDefault="00290729" w:rsidP="00290729">
      <w:pPr>
        <w:spacing w:after="0"/>
        <w:jc w:val="both"/>
        <w:rPr>
          <w:rFonts w:ascii="Arial" w:hAnsi="Arial" w:cs="Arial"/>
        </w:rPr>
      </w:pPr>
      <w:r>
        <w:rPr>
          <w:rFonts w:ascii="Arial" w:hAnsi="Arial" w:cs="Arial"/>
          <w:b/>
          <w:u w:val="single"/>
        </w:rPr>
        <w:t>Absents excusés</w:t>
      </w:r>
      <w:r>
        <w:rPr>
          <w:rFonts w:ascii="Arial" w:hAnsi="Arial" w:cs="Arial"/>
        </w:rPr>
        <w:t xml:space="preserve"> : </w:t>
      </w:r>
    </w:p>
    <w:p w:rsidR="00B5315A" w:rsidRDefault="006D3504" w:rsidP="00B5315A">
      <w:pPr>
        <w:spacing w:after="0"/>
        <w:jc w:val="both"/>
        <w:rPr>
          <w:rFonts w:ascii="Arial" w:hAnsi="Arial" w:cs="Arial"/>
        </w:rPr>
      </w:pPr>
      <w:r>
        <w:rPr>
          <w:rFonts w:ascii="Arial" w:hAnsi="Arial" w:cs="Arial"/>
        </w:rPr>
        <w:t>Martial DARMANCIER donne pouvoir à Philippe HERARD</w:t>
      </w:r>
    </w:p>
    <w:p w:rsidR="006D3504" w:rsidRDefault="006D3504" w:rsidP="00B5315A">
      <w:pPr>
        <w:spacing w:after="0"/>
        <w:jc w:val="both"/>
        <w:rPr>
          <w:rFonts w:ascii="Arial" w:hAnsi="Arial" w:cs="Arial"/>
        </w:rPr>
      </w:pPr>
      <w:r>
        <w:rPr>
          <w:rFonts w:ascii="Arial" w:hAnsi="Arial" w:cs="Arial"/>
        </w:rPr>
        <w:t>Anne BAZIN donne pouvoir à Corinne VAUDAINE</w:t>
      </w:r>
    </w:p>
    <w:p w:rsidR="006D3504" w:rsidRDefault="006D3504" w:rsidP="00B5315A">
      <w:pPr>
        <w:spacing w:after="0"/>
        <w:jc w:val="both"/>
        <w:rPr>
          <w:rFonts w:ascii="Arial" w:hAnsi="Arial" w:cs="Arial"/>
        </w:rPr>
      </w:pPr>
      <w:r>
        <w:rPr>
          <w:rFonts w:ascii="Arial" w:hAnsi="Arial" w:cs="Arial"/>
        </w:rPr>
        <w:t>Yves MONTAGNER</w:t>
      </w:r>
    </w:p>
    <w:p w:rsidR="006D3504" w:rsidRDefault="006D3504" w:rsidP="00B5315A">
      <w:pPr>
        <w:spacing w:after="0"/>
        <w:jc w:val="both"/>
        <w:rPr>
          <w:rFonts w:ascii="Arial" w:hAnsi="Arial" w:cs="Arial"/>
        </w:rPr>
      </w:pPr>
    </w:p>
    <w:p w:rsidR="006D3504" w:rsidRDefault="006D3504" w:rsidP="00B5315A">
      <w:pPr>
        <w:spacing w:after="0"/>
        <w:jc w:val="both"/>
        <w:rPr>
          <w:rFonts w:ascii="Arial" w:hAnsi="Arial" w:cs="Arial"/>
        </w:rPr>
      </w:pPr>
      <w:r>
        <w:rPr>
          <w:rFonts w:ascii="Arial" w:hAnsi="Arial" w:cs="Arial"/>
          <w:b/>
          <w:u w:val="single"/>
        </w:rPr>
        <w:t>Absents</w:t>
      </w:r>
      <w:r>
        <w:rPr>
          <w:rFonts w:ascii="Arial" w:hAnsi="Arial" w:cs="Arial"/>
        </w:rPr>
        <w:t> :</w:t>
      </w:r>
    </w:p>
    <w:p w:rsidR="006D3504" w:rsidRDefault="006D3504" w:rsidP="00B5315A">
      <w:pPr>
        <w:spacing w:after="0"/>
        <w:jc w:val="both"/>
        <w:rPr>
          <w:rFonts w:ascii="Arial" w:hAnsi="Arial" w:cs="Arial"/>
        </w:rPr>
      </w:pPr>
      <w:r>
        <w:rPr>
          <w:rFonts w:ascii="Arial" w:hAnsi="Arial" w:cs="Arial"/>
        </w:rPr>
        <w:t>Gilles THOLLET</w:t>
      </w:r>
    </w:p>
    <w:p w:rsidR="00B324CB" w:rsidRDefault="00B324CB" w:rsidP="00B324CB">
      <w:pPr>
        <w:spacing w:after="0"/>
        <w:jc w:val="both"/>
        <w:rPr>
          <w:rFonts w:ascii="Arial" w:hAnsi="Arial" w:cs="Arial"/>
        </w:rPr>
      </w:pPr>
    </w:p>
    <w:p w:rsidR="00D91C4B" w:rsidRDefault="00D91C4B" w:rsidP="00B324CB">
      <w:pPr>
        <w:spacing w:after="0"/>
        <w:jc w:val="both"/>
        <w:rPr>
          <w:rFonts w:ascii="Arial" w:hAnsi="Arial" w:cs="Arial"/>
        </w:rPr>
      </w:pPr>
    </w:p>
    <w:p w:rsidR="006D3504" w:rsidRDefault="006D3504" w:rsidP="00B324CB">
      <w:pPr>
        <w:spacing w:after="0"/>
        <w:jc w:val="both"/>
        <w:rPr>
          <w:rFonts w:ascii="Arial" w:hAnsi="Arial" w:cs="Arial"/>
        </w:rPr>
      </w:pPr>
    </w:p>
    <w:p w:rsidR="00B5315A" w:rsidRDefault="00B5315A" w:rsidP="00B324CB">
      <w:pPr>
        <w:spacing w:after="0"/>
        <w:jc w:val="both"/>
        <w:rPr>
          <w:rFonts w:ascii="Arial" w:hAnsi="Arial" w:cs="Arial"/>
        </w:rPr>
      </w:pPr>
    </w:p>
    <w:p w:rsidR="006F668B" w:rsidRPr="006F668B" w:rsidRDefault="006F668B" w:rsidP="00282BEC">
      <w:pPr>
        <w:pBdr>
          <w:top w:val="single" w:sz="12" w:space="1" w:color="auto"/>
          <w:left w:val="single" w:sz="12" w:space="4" w:color="auto"/>
          <w:bottom w:val="single" w:sz="12" w:space="1" w:color="auto"/>
          <w:right w:val="single" w:sz="12" w:space="4" w:color="auto"/>
        </w:pBdr>
        <w:shd w:val="pct25" w:color="auto" w:fill="auto"/>
        <w:jc w:val="center"/>
        <w:rPr>
          <w:rFonts w:ascii="Arial" w:hAnsi="Arial" w:cs="Arial"/>
          <w:b/>
        </w:rPr>
      </w:pPr>
      <w:r w:rsidRPr="006F668B">
        <w:rPr>
          <w:rFonts w:ascii="Arial" w:hAnsi="Arial" w:cs="Arial"/>
          <w:b/>
        </w:rPr>
        <w:t>DESIGNATION DU SECRETAIRE DE SEANCE</w:t>
      </w:r>
    </w:p>
    <w:p w:rsidR="0041774F" w:rsidRDefault="006F668B" w:rsidP="00282BEC">
      <w:pPr>
        <w:jc w:val="both"/>
        <w:rPr>
          <w:rFonts w:ascii="Arial" w:hAnsi="Arial" w:cs="Arial"/>
          <w:sz w:val="24"/>
          <w:szCs w:val="24"/>
        </w:rPr>
      </w:pPr>
      <w:r>
        <w:rPr>
          <w:rFonts w:ascii="Arial" w:hAnsi="Arial" w:cs="Arial"/>
          <w:sz w:val="24"/>
          <w:szCs w:val="24"/>
        </w:rPr>
        <w:t>Conformément à l’article L2121-15 du Code Général des Collectivités Territoriales, le Conseil Municipal, à l’unanimité, désign</w:t>
      </w:r>
      <w:r w:rsidR="00AE7596">
        <w:rPr>
          <w:rFonts w:ascii="Arial" w:hAnsi="Arial" w:cs="Arial"/>
          <w:sz w:val="24"/>
          <w:szCs w:val="24"/>
        </w:rPr>
        <w:t xml:space="preserve">e </w:t>
      </w:r>
      <w:r w:rsidR="006D3504">
        <w:rPr>
          <w:rFonts w:ascii="Arial" w:hAnsi="Arial" w:cs="Arial"/>
          <w:sz w:val="24"/>
          <w:szCs w:val="24"/>
        </w:rPr>
        <w:t>Madame Sylvie THETIER</w:t>
      </w:r>
      <w:r>
        <w:rPr>
          <w:rFonts w:ascii="Arial" w:hAnsi="Arial" w:cs="Arial"/>
          <w:sz w:val="24"/>
          <w:szCs w:val="24"/>
        </w:rPr>
        <w:t xml:space="preserve">, secrétaire de la séance </w:t>
      </w:r>
      <w:r w:rsidR="00AE7596">
        <w:rPr>
          <w:rFonts w:ascii="Arial" w:hAnsi="Arial" w:cs="Arial"/>
          <w:sz w:val="24"/>
          <w:szCs w:val="24"/>
        </w:rPr>
        <w:t xml:space="preserve">du Conseil Municipal </w:t>
      </w:r>
      <w:r w:rsidR="008F744B">
        <w:rPr>
          <w:rFonts w:ascii="Arial" w:hAnsi="Arial" w:cs="Arial"/>
          <w:sz w:val="24"/>
          <w:szCs w:val="24"/>
        </w:rPr>
        <w:t xml:space="preserve">du </w:t>
      </w:r>
      <w:r w:rsidR="006D3504">
        <w:rPr>
          <w:rFonts w:ascii="Arial" w:hAnsi="Arial" w:cs="Arial"/>
          <w:sz w:val="24"/>
          <w:szCs w:val="24"/>
        </w:rPr>
        <w:t>10 décembre</w:t>
      </w:r>
      <w:r w:rsidR="00FC5B9D">
        <w:rPr>
          <w:rFonts w:ascii="Arial" w:hAnsi="Arial" w:cs="Arial"/>
          <w:sz w:val="24"/>
          <w:szCs w:val="24"/>
        </w:rPr>
        <w:t xml:space="preserve"> 2018</w:t>
      </w:r>
      <w:r>
        <w:rPr>
          <w:rFonts w:ascii="Arial" w:hAnsi="Arial" w:cs="Arial"/>
          <w:sz w:val="24"/>
          <w:szCs w:val="24"/>
        </w:rPr>
        <w:t>.</w:t>
      </w:r>
    </w:p>
    <w:p w:rsidR="00191F7E" w:rsidRDefault="00191F7E" w:rsidP="00191F7E">
      <w:pPr>
        <w:spacing w:after="120"/>
        <w:jc w:val="both"/>
        <w:rPr>
          <w:rFonts w:ascii="Arial" w:hAnsi="Arial" w:cs="Arial"/>
          <w:sz w:val="24"/>
          <w:szCs w:val="24"/>
        </w:rPr>
      </w:pPr>
    </w:p>
    <w:p w:rsidR="00A13A8E" w:rsidRPr="00F148B4" w:rsidRDefault="006F668B" w:rsidP="00282BEC">
      <w:pPr>
        <w:pBdr>
          <w:top w:val="single" w:sz="12" w:space="1" w:color="auto"/>
          <w:left w:val="single" w:sz="12" w:space="4" w:color="auto"/>
          <w:bottom w:val="single" w:sz="12" w:space="1" w:color="auto"/>
          <w:right w:val="single" w:sz="12" w:space="4" w:color="auto"/>
        </w:pBdr>
        <w:shd w:val="pct20" w:color="auto" w:fill="auto"/>
        <w:jc w:val="center"/>
        <w:rPr>
          <w:rFonts w:ascii="Arial" w:hAnsi="Arial" w:cs="Arial"/>
          <w:b/>
        </w:rPr>
      </w:pPr>
      <w:r w:rsidRPr="00F148B4">
        <w:rPr>
          <w:rFonts w:ascii="Arial" w:hAnsi="Arial" w:cs="Arial"/>
          <w:b/>
        </w:rPr>
        <w:t>APPROBATION DU COMPTE</w:t>
      </w:r>
      <w:r w:rsidR="00E7799D" w:rsidRPr="00F148B4">
        <w:rPr>
          <w:rFonts w:ascii="Arial" w:hAnsi="Arial" w:cs="Arial"/>
          <w:b/>
        </w:rPr>
        <w:t>-</w:t>
      </w:r>
      <w:r w:rsidR="00AE7596" w:rsidRPr="00F148B4">
        <w:rPr>
          <w:rFonts w:ascii="Arial" w:hAnsi="Arial" w:cs="Arial"/>
          <w:b/>
        </w:rPr>
        <w:t xml:space="preserve">RENDU DE LA REUNION DU </w:t>
      </w:r>
      <w:r w:rsidR="006D3504">
        <w:rPr>
          <w:rFonts w:ascii="Arial" w:hAnsi="Arial" w:cs="Arial"/>
          <w:b/>
        </w:rPr>
        <w:t>12 NOVEMBRE</w:t>
      </w:r>
      <w:r w:rsidR="00A95F2E">
        <w:rPr>
          <w:rFonts w:ascii="Arial" w:hAnsi="Arial" w:cs="Arial"/>
          <w:b/>
        </w:rPr>
        <w:t xml:space="preserve"> </w:t>
      </w:r>
      <w:r w:rsidR="006541BB">
        <w:rPr>
          <w:rFonts w:ascii="Arial" w:hAnsi="Arial" w:cs="Arial"/>
          <w:b/>
        </w:rPr>
        <w:t>2018</w:t>
      </w:r>
    </w:p>
    <w:p w:rsidR="009C2A44" w:rsidRPr="00A7715D" w:rsidRDefault="00B00518" w:rsidP="00282BEC">
      <w:pPr>
        <w:jc w:val="both"/>
        <w:rPr>
          <w:rFonts w:ascii="Arial" w:hAnsi="Arial" w:cs="Arial"/>
          <w:b/>
          <w:i/>
        </w:rPr>
      </w:pPr>
      <w:r>
        <w:rPr>
          <w:rFonts w:ascii="Arial" w:hAnsi="Arial" w:cs="Arial"/>
        </w:rPr>
        <w:t>Le</w:t>
      </w:r>
      <w:r w:rsidR="009C2A44">
        <w:rPr>
          <w:rFonts w:ascii="Arial" w:hAnsi="Arial" w:cs="Arial"/>
        </w:rPr>
        <w:t xml:space="preserve"> compte-rendu</w:t>
      </w:r>
      <w:r>
        <w:rPr>
          <w:rFonts w:ascii="Arial" w:hAnsi="Arial" w:cs="Arial"/>
        </w:rPr>
        <w:t xml:space="preserve"> de la séance du </w:t>
      </w:r>
      <w:r w:rsidR="006D3504">
        <w:rPr>
          <w:rFonts w:ascii="Arial" w:hAnsi="Arial" w:cs="Arial"/>
        </w:rPr>
        <w:t>12 novembre</w:t>
      </w:r>
      <w:r>
        <w:rPr>
          <w:rFonts w:ascii="Arial" w:hAnsi="Arial" w:cs="Arial"/>
        </w:rPr>
        <w:t xml:space="preserve"> 2018</w:t>
      </w:r>
      <w:r w:rsidR="009C2A44">
        <w:rPr>
          <w:rFonts w:ascii="Arial" w:hAnsi="Arial" w:cs="Arial"/>
        </w:rPr>
        <w:t xml:space="preserve"> est approuvé à l’unanimité</w:t>
      </w:r>
      <w:r w:rsidR="00B5315A">
        <w:rPr>
          <w:rFonts w:ascii="Arial" w:hAnsi="Arial" w:cs="Arial"/>
        </w:rPr>
        <w:t>.</w:t>
      </w:r>
    </w:p>
    <w:p w:rsidR="006541BB" w:rsidRDefault="006541BB" w:rsidP="00282BEC">
      <w:pPr>
        <w:spacing w:after="0"/>
        <w:jc w:val="both"/>
        <w:rPr>
          <w:rFonts w:ascii="Arial" w:hAnsi="Arial" w:cs="Arial"/>
        </w:rPr>
      </w:pPr>
    </w:p>
    <w:p w:rsidR="00CF1B99" w:rsidRDefault="00CF1B99" w:rsidP="00282BEC">
      <w:pPr>
        <w:spacing w:after="0"/>
        <w:jc w:val="both"/>
        <w:rPr>
          <w:rFonts w:ascii="Arial" w:hAnsi="Arial" w:cs="Arial"/>
        </w:rPr>
      </w:pPr>
    </w:p>
    <w:p w:rsidR="00CF1B99" w:rsidRDefault="00CF1B99" w:rsidP="00282BEC">
      <w:pPr>
        <w:spacing w:after="0"/>
        <w:jc w:val="both"/>
        <w:rPr>
          <w:rFonts w:ascii="Arial" w:hAnsi="Arial" w:cs="Arial"/>
        </w:rPr>
      </w:pPr>
    </w:p>
    <w:p w:rsidR="00CF1B99" w:rsidRDefault="00CF1B99" w:rsidP="00282BEC">
      <w:pPr>
        <w:spacing w:after="0"/>
        <w:jc w:val="both"/>
        <w:rPr>
          <w:rFonts w:ascii="Arial" w:hAnsi="Arial" w:cs="Arial"/>
        </w:rPr>
      </w:pPr>
    </w:p>
    <w:p w:rsidR="006D3504" w:rsidRDefault="006D3504" w:rsidP="00282BEC">
      <w:pPr>
        <w:spacing w:after="0"/>
        <w:jc w:val="both"/>
        <w:rPr>
          <w:rFonts w:ascii="Arial" w:hAnsi="Arial" w:cs="Arial"/>
        </w:rPr>
      </w:pPr>
    </w:p>
    <w:p w:rsidR="00763D65" w:rsidRPr="00210732" w:rsidRDefault="00290729" w:rsidP="00763D65">
      <w:pPr>
        <w:pBdr>
          <w:top w:val="single" w:sz="12" w:space="1" w:color="auto"/>
          <w:left w:val="single" w:sz="12" w:space="4" w:color="auto"/>
          <w:bottom w:val="single" w:sz="12" w:space="1" w:color="auto"/>
          <w:right w:val="single" w:sz="12" w:space="4" w:color="auto"/>
        </w:pBdr>
        <w:shd w:val="pct25" w:color="auto" w:fill="auto"/>
        <w:spacing w:after="0"/>
        <w:jc w:val="center"/>
        <w:rPr>
          <w:rFonts w:ascii="Arial" w:hAnsi="Arial" w:cs="Arial"/>
          <w:b/>
        </w:rPr>
      </w:pPr>
      <w:r>
        <w:rPr>
          <w:rFonts w:ascii="Arial" w:hAnsi="Arial" w:cs="Arial"/>
          <w:b/>
        </w:rPr>
        <w:lastRenderedPageBreak/>
        <w:t>DECISIONS PRISES PAR LE MAIRE DANS LE CADRE DE SES DELEGATIONS</w:t>
      </w:r>
    </w:p>
    <w:p w:rsidR="00290729" w:rsidRDefault="00290729" w:rsidP="00290729">
      <w:pPr>
        <w:spacing w:after="0"/>
        <w:jc w:val="both"/>
        <w:rPr>
          <w:rFonts w:ascii="Arial" w:hAnsi="Arial" w:cs="Arial"/>
        </w:rPr>
      </w:pPr>
    </w:p>
    <w:p w:rsidR="00290729" w:rsidRDefault="00290729" w:rsidP="00290729">
      <w:pPr>
        <w:spacing w:after="0"/>
        <w:jc w:val="both"/>
        <w:rPr>
          <w:rFonts w:ascii="Arial" w:hAnsi="Arial" w:cs="Arial"/>
        </w:rPr>
      </w:pPr>
      <w:r w:rsidRPr="00871A9E">
        <w:rPr>
          <w:rFonts w:ascii="Arial" w:hAnsi="Arial" w:cs="Arial"/>
        </w:rPr>
        <w:t>Monsieur le Maire expose à l’assemblée ce qui suit :</w:t>
      </w:r>
    </w:p>
    <w:p w:rsidR="00290729" w:rsidRPr="00871A9E" w:rsidRDefault="00290729" w:rsidP="00290729">
      <w:pPr>
        <w:spacing w:after="0"/>
        <w:jc w:val="both"/>
        <w:rPr>
          <w:rFonts w:ascii="Arial" w:hAnsi="Arial" w:cs="Arial"/>
        </w:rPr>
      </w:pPr>
    </w:p>
    <w:p w:rsidR="00290729" w:rsidRPr="00871A9E" w:rsidRDefault="00290729" w:rsidP="00290729">
      <w:pPr>
        <w:pStyle w:val="Paragraphedeliste"/>
        <w:ind w:left="0"/>
        <w:jc w:val="both"/>
        <w:rPr>
          <w:rFonts w:ascii="Arial" w:hAnsi="Arial" w:cs="Arial"/>
        </w:rPr>
      </w:pPr>
      <w:r w:rsidRPr="00871A9E">
        <w:rPr>
          <w:rFonts w:ascii="Arial" w:hAnsi="Arial" w:cs="Arial"/>
        </w:rPr>
        <w:t>VU l’article L2122-22 du Code Général des Collectivités Territoriales,</w:t>
      </w:r>
    </w:p>
    <w:p w:rsidR="00290729" w:rsidRPr="00871A9E" w:rsidRDefault="00290729" w:rsidP="00290729">
      <w:pPr>
        <w:pStyle w:val="Paragraphedeliste"/>
        <w:ind w:left="0"/>
        <w:jc w:val="both"/>
        <w:rPr>
          <w:rFonts w:ascii="Arial" w:hAnsi="Arial" w:cs="Arial"/>
        </w:rPr>
      </w:pPr>
    </w:p>
    <w:p w:rsidR="00290729" w:rsidRPr="00871A9E" w:rsidRDefault="00290729" w:rsidP="00290729">
      <w:pPr>
        <w:pStyle w:val="Paragraphedeliste"/>
        <w:ind w:left="0"/>
        <w:jc w:val="both"/>
        <w:rPr>
          <w:rFonts w:ascii="Arial" w:hAnsi="Arial" w:cs="Arial"/>
        </w:rPr>
      </w:pPr>
      <w:r w:rsidRPr="00871A9E">
        <w:rPr>
          <w:rFonts w:ascii="Arial" w:hAnsi="Arial" w:cs="Arial"/>
        </w:rPr>
        <w:t>VU la délégation accordée à M. le Maire par délibération n°29-03-2014-04 du Conseil Municipal en date du 29 mars 2014,</w:t>
      </w:r>
    </w:p>
    <w:p w:rsidR="00290729" w:rsidRPr="00871A9E" w:rsidRDefault="00290729" w:rsidP="00290729">
      <w:pPr>
        <w:pStyle w:val="Paragraphedeliste"/>
        <w:ind w:left="0"/>
        <w:jc w:val="both"/>
        <w:rPr>
          <w:rFonts w:ascii="Arial" w:hAnsi="Arial" w:cs="Arial"/>
        </w:rPr>
      </w:pPr>
    </w:p>
    <w:p w:rsidR="00290729" w:rsidRDefault="00290729" w:rsidP="00290729">
      <w:pPr>
        <w:pStyle w:val="Paragraphedeliste"/>
        <w:ind w:left="0"/>
        <w:jc w:val="both"/>
        <w:rPr>
          <w:rFonts w:ascii="Arial" w:hAnsi="Arial" w:cs="Arial"/>
        </w:rPr>
      </w:pPr>
      <w:r w:rsidRPr="00871A9E">
        <w:rPr>
          <w:rFonts w:ascii="Arial" w:hAnsi="Arial" w:cs="Arial"/>
        </w:rPr>
        <w:t>CONSIDERANT l’obligation de présenter au Conseil Municipal les décisions prises par M. le Maire en vertu de cette délégation,</w:t>
      </w:r>
    </w:p>
    <w:p w:rsidR="00B5315A" w:rsidRPr="00871A9E" w:rsidRDefault="00B5315A" w:rsidP="00290729">
      <w:pPr>
        <w:pStyle w:val="Paragraphedeliste"/>
        <w:ind w:left="0"/>
        <w:jc w:val="both"/>
        <w:rPr>
          <w:rFonts w:ascii="Arial" w:hAnsi="Arial" w:cs="Arial"/>
        </w:rPr>
      </w:pPr>
    </w:p>
    <w:p w:rsidR="00290729" w:rsidRPr="00871A9E" w:rsidRDefault="00290729" w:rsidP="00290729">
      <w:pPr>
        <w:pStyle w:val="Paragraphedeliste"/>
        <w:ind w:left="0"/>
        <w:jc w:val="both"/>
        <w:rPr>
          <w:rFonts w:ascii="Arial" w:hAnsi="Arial" w:cs="Arial"/>
        </w:rPr>
      </w:pPr>
      <w:r w:rsidRPr="00871A9E">
        <w:rPr>
          <w:rFonts w:ascii="Arial" w:hAnsi="Arial" w:cs="Arial"/>
        </w:rPr>
        <w:t xml:space="preserve">Le Conseil Municipal prend note des décisions suivantes : </w:t>
      </w:r>
    </w:p>
    <w:p w:rsidR="00290729" w:rsidRPr="00871A9E" w:rsidRDefault="00290729" w:rsidP="00290729">
      <w:pPr>
        <w:pStyle w:val="Paragraphedeliste"/>
        <w:ind w:left="0"/>
        <w:jc w:val="both"/>
        <w:rPr>
          <w:rFonts w:ascii="Arial" w:hAnsi="Arial" w:cs="Arial"/>
        </w:rPr>
      </w:pPr>
    </w:p>
    <w:p w:rsidR="00290729" w:rsidRDefault="00290729" w:rsidP="00290729">
      <w:pPr>
        <w:pStyle w:val="Paragraphedeliste"/>
        <w:numPr>
          <w:ilvl w:val="0"/>
          <w:numId w:val="7"/>
        </w:numPr>
        <w:spacing w:after="0"/>
        <w:jc w:val="both"/>
        <w:rPr>
          <w:rFonts w:ascii="Arial" w:hAnsi="Arial" w:cs="Arial"/>
        </w:rPr>
      </w:pPr>
      <w:r w:rsidRPr="00871A9E">
        <w:rPr>
          <w:rFonts w:ascii="Arial" w:hAnsi="Arial" w:cs="Arial"/>
          <w:u w:val="single"/>
        </w:rPr>
        <w:t>Au titre de sa délégation lui permettant de prendre toute décision concernant la préparation, la passation, l’exécution et le règlement des marchés, dans la limite des crédits inscrits au budget, il a signé</w:t>
      </w:r>
      <w:r w:rsidRPr="00871A9E">
        <w:rPr>
          <w:rFonts w:ascii="Arial" w:hAnsi="Arial" w:cs="Arial"/>
        </w:rPr>
        <w:t xml:space="preserve"> : </w:t>
      </w:r>
    </w:p>
    <w:p w:rsidR="00290729" w:rsidRDefault="00290729" w:rsidP="00290729">
      <w:pPr>
        <w:spacing w:after="0"/>
        <w:jc w:val="both"/>
        <w:rPr>
          <w:rFonts w:ascii="Arial" w:hAnsi="Arial" w:cs="Arial"/>
        </w:rPr>
      </w:pPr>
    </w:p>
    <w:p w:rsidR="00F802DF" w:rsidRDefault="00B5315A" w:rsidP="004602AC">
      <w:pPr>
        <w:pStyle w:val="Paragraphedeliste"/>
        <w:numPr>
          <w:ilvl w:val="0"/>
          <w:numId w:val="9"/>
        </w:numPr>
        <w:spacing w:after="0"/>
        <w:jc w:val="both"/>
        <w:rPr>
          <w:rFonts w:ascii="Arial" w:hAnsi="Arial" w:cs="Arial"/>
        </w:rPr>
      </w:pPr>
      <w:r>
        <w:rPr>
          <w:rFonts w:ascii="Arial" w:hAnsi="Arial" w:cs="Arial"/>
          <w:b/>
        </w:rPr>
        <w:t xml:space="preserve">Une </w:t>
      </w:r>
      <w:r w:rsidR="004602AC">
        <w:rPr>
          <w:rFonts w:ascii="Arial" w:hAnsi="Arial" w:cs="Arial"/>
          <w:b/>
        </w:rPr>
        <w:t xml:space="preserve">commande à l’Entreprise DIC </w:t>
      </w:r>
      <w:r w:rsidR="004602AC">
        <w:rPr>
          <w:rFonts w:ascii="Arial" w:hAnsi="Arial" w:cs="Arial"/>
        </w:rPr>
        <w:t>(38780 SEPTEME) pour des travaux de cloison et doublage dans l’ancien appartement du groupe scolaire, pour un montant HT de 12 490 €.</w:t>
      </w:r>
    </w:p>
    <w:p w:rsidR="004602AC" w:rsidRDefault="004602AC" w:rsidP="004602AC">
      <w:pPr>
        <w:pStyle w:val="Paragraphedeliste"/>
        <w:numPr>
          <w:ilvl w:val="0"/>
          <w:numId w:val="9"/>
        </w:numPr>
        <w:spacing w:after="0"/>
        <w:jc w:val="both"/>
        <w:rPr>
          <w:rFonts w:ascii="Arial" w:hAnsi="Arial" w:cs="Arial"/>
        </w:rPr>
      </w:pPr>
      <w:r>
        <w:rPr>
          <w:rFonts w:ascii="Arial" w:hAnsi="Arial" w:cs="Arial"/>
          <w:b/>
        </w:rPr>
        <w:t xml:space="preserve">Une commande à l’Enterprise ROLLET </w:t>
      </w:r>
      <w:r>
        <w:rPr>
          <w:rFonts w:ascii="Arial" w:hAnsi="Arial" w:cs="Arial"/>
        </w:rPr>
        <w:t>(69420 AMPUIS</w:t>
      </w:r>
      <w:r w:rsidR="00D91C4B">
        <w:rPr>
          <w:rFonts w:ascii="Arial" w:hAnsi="Arial" w:cs="Arial"/>
        </w:rPr>
        <w:t>)</w:t>
      </w:r>
      <w:r>
        <w:rPr>
          <w:rFonts w:ascii="Arial" w:hAnsi="Arial" w:cs="Arial"/>
        </w:rPr>
        <w:t xml:space="preserve"> pour des travaux de pose d’appareils sanitaires et de plomberie dans l’ancien appartement du groupe scolaire, pour un montant HT de 4 107,65 €.</w:t>
      </w:r>
    </w:p>
    <w:p w:rsidR="004602AC" w:rsidRDefault="004602AC" w:rsidP="004602AC">
      <w:pPr>
        <w:pStyle w:val="Paragraphedeliste"/>
        <w:numPr>
          <w:ilvl w:val="0"/>
          <w:numId w:val="9"/>
        </w:numPr>
        <w:spacing w:after="0"/>
        <w:jc w:val="both"/>
        <w:rPr>
          <w:rFonts w:ascii="Arial" w:hAnsi="Arial" w:cs="Arial"/>
        </w:rPr>
      </w:pPr>
      <w:r>
        <w:rPr>
          <w:rFonts w:ascii="Arial" w:hAnsi="Arial" w:cs="Arial"/>
          <w:b/>
        </w:rPr>
        <w:t>Une commande à l’Entreprise ACI</w:t>
      </w:r>
      <w:r>
        <w:rPr>
          <w:rFonts w:ascii="Arial" w:hAnsi="Arial" w:cs="Arial"/>
        </w:rPr>
        <w:t xml:space="preserve"> (69780 TOUSSIEU) pour la réalisation d’une chape liquide dans l’ancien appartement du groupe scolaire, pour un montant HT de 2 </w:t>
      </w:r>
      <w:r w:rsidR="00D91C4B">
        <w:rPr>
          <w:rFonts w:ascii="Arial" w:hAnsi="Arial" w:cs="Arial"/>
        </w:rPr>
        <w:t>5</w:t>
      </w:r>
      <w:r>
        <w:rPr>
          <w:rFonts w:ascii="Arial" w:hAnsi="Arial" w:cs="Arial"/>
        </w:rPr>
        <w:t>50 €.</w:t>
      </w:r>
    </w:p>
    <w:p w:rsidR="004602AC" w:rsidRDefault="004602AC" w:rsidP="004602AC">
      <w:pPr>
        <w:pStyle w:val="Paragraphedeliste"/>
        <w:numPr>
          <w:ilvl w:val="0"/>
          <w:numId w:val="9"/>
        </w:numPr>
        <w:spacing w:after="0"/>
        <w:jc w:val="both"/>
        <w:rPr>
          <w:rFonts w:ascii="Arial" w:hAnsi="Arial" w:cs="Arial"/>
        </w:rPr>
      </w:pPr>
      <w:r>
        <w:rPr>
          <w:rFonts w:ascii="Arial" w:hAnsi="Arial" w:cs="Arial"/>
          <w:b/>
        </w:rPr>
        <w:t>Une commande à ENEDIS</w:t>
      </w:r>
      <w:r>
        <w:rPr>
          <w:rFonts w:ascii="Arial" w:hAnsi="Arial" w:cs="Arial"/>
        </w:rPr>
        <w:t xml:space="preserve"> (26010 VALENCE) pour des travaux de raccordement électrique sur le site de la Traille, pour un montant de 1 293,12 € TTC.</w:t>
      </w:r>
    </w:p>
    <w:p w:rsidR="004602AC" w:rsidRDefault="004602AC" w:rsidP="004602AC">
      <w:pPr>
        <w:pStyle w:val="Paragraphedeliste"/>
        <w:numPr>
          <w:ilvl w:val="0"/>
          <w:numId w:val="9"/>
        </w:numPr>
        <w:spacing w:after="0"/>
        <w:jc w:val="both"/>
        <w:rPr>
          <w:rFonts w:ascii="Arial" w:hAnsi="Arial" w:cs="Arial"/>
        </w:rPr>
      </w:pPr>
      <w:r>
        <w:rPr>
          <w:rFonts w:ascii="Arial" w:hAnsi="Arial" w:cs="Arial"/>
          <w:b/>
        </w:rPr>
        <w:t>Une commande à SANISA</w:t>
      </w:r>
      <w:r w:rsidR="00D91C4B">
        <w:rPr>
          <w:rFonts w:ascii="Arial" w:hAnsi="Arial" w:cs="Arial"/>
          <w:b/>
        </w:rPr>
        <w:t>V</w:t>
      </w:r>
      <w:r>
        <w:rPr>
          <w:rFonts w:ascii="Arial" w:hAnsi="Arial" w:cs="Arial"/>
          <w:b/>
        </w:rPr>
        <w:t xml:space="preserve"> </w:t>
      </w:r>
      <w:r>
        <w:rPr>
          <w:rFonts w:ascii="Arial" w:hAnsi="Arial" w:cs="Arial"/>
        </w:rPr>
        <w:t>(07340 DAVEZIEUX) pour le remplacement d’un circulateur à la gendarmerie, pour un montant de 278 € HT.</w:t>
      </w:r>
    </w:p>
    <w:p w:rsidR="004602AC" w:rsidRDefault="004602AC" w:rsidP="004602AC">
      <w:pPr>
        <w:pStyle w:val="Paragraphedeliste"/>
        <w:numPr>
          <w:ilvl w:val="0"/>
          <w:numId w:val="9"/>
        </w:numPr>
        <w:spacing w:after="0"/>
        <w:jc w:val="both"/>
        <w:rPr>
          <w:rFonts w:ascii="Arial" w:hAnsi="Arial" w:cs="Arial"/>
        </w:rPr>
      </w:pPr>
      <w:r>
        <w:rPr>
          <w:rFonts w:ascii="Arial" w:hAnsi="Arial" w:cs="Arial"/>
          <w:b/>
        </w:rPr>
        <w:t xml:space="preserve">Une commande à COLUREX Anti-Inondation </w:t>
      </w:r>
      <w:r>
        <w:rPr>
          <w:rFonts w:ascii="Arial" w:hAnsi="Arial" w:cs="Arial"/>
        </w:rPr>
        <w:t>(68200 MULHOUSE) pour l’achat de systèmes anti-inondation à la garderie périscolaire, pour un montant de 598,33 € HT.</w:t>
      </w:r>
    </w:p>
    <w:p w:rsidR="004602AC" w:rsidRDefault="004602AC" w:rsidP="004602AC">
      <w:pPr>
        <w:pStyle w:val="Paragraphedeliste"/>
        <w:spacing w:after="0"/>
        <w:ind w:left="1210"/>
        <w:jc w:val="both"/>
        <w:rPr>
          <w:rFonts w:ascii="Arial" w:hAnsi="Arial" w:cs="Arial"/>
        </w:rPr>
      </w:pPr>
    </w:p>
    <w:p w:rsidR="004602AC" w:rsidRDefault="004602AC" w:rsidP="004602AC">
      <w:pPr>
        <w:pStyle w:val="Paragraphedeliste"/>
        <w:numPr>
          <w:ilvl w:val="0"/>
          <w:numId w:val="9"/>
        </w:numPr>
        <w:spacing w:after="0"/>
        <w:jc w:val="both"/>
        <w:rPr>
          <w:rFonts w:ascii="Arial" w:hAnsi="Arial" w:cs="Arial"/>
        </w:rPr>
      </w:pPr>
      <w:r>
        <w:rPr>
          <w:rFonts w:ascii="Arial" w:hAnsi="Arial" w:cs="Arial"/>
          <w:b/>
        </w:rPr>
        <w:t>Un marché pour les travaux d’aménagement de la Rue Gabriel Vanel et de la Rue des Platanes</w:t>
      </w:r>
      <w:r>
        <w:rPr>
          <w:rFonts w:ascii="Arial" w:hAnsi="Arial" w:cs="Arial"/>
        </w:rPr>
        <w:t>. Ce marché est décomposé en deux lots. Les critères de sélection ont été les suivants : valeur technique 60 % - Prix 40 %.</w:t>
      </w:r>
    </w:p>
    <w:p w:rsidR="004602AC" w:rsidRDefault="004602AC" w:rsidP="004602AC">
      <w:pPr>
        <w:pStyle w:val="Paragraphedeliste"/>
        <w:spacing w:after="0"/>
        <w:ind w:left="1210"/>
        <w:jc w:val="both"/>
        <w:rPr>
          <w:rFonts w:ascii="Arial" w:hAnsi="Arial" w:cs="Arial"/>
        </w:rPr>
      </w:pPr>
      <w:r>
        <w:rPr>
          <w:rFonts w:ascii="Arial" w:hAnsi="Arial" w:cs="Arial"/>
        </w:rPr>
        <w:t>Après analyse des offres, les entreprises suivantes ont été retenues :</w:t>
      </w:r>
    </w:p>
    <w:p w:rsidR="004602AC" w:rsidRDefault="004602AC" w:rsidP="004602AC">
      <w:pPr>
        <w:pStyle w:val="Paragraphedeliste"/>
        <w:spacing w:after="0"/>
        <w:ind w:left="1210"/>
        <w:jc w:val="both"/>
        <w:rPr>
          <w:rFonts w:ascii="Arial" w:hAnsi="Arial" w:cs="Arial"/>
        </w:rPr>
      </w:pPr>
    </w:p>
    <w:tbl>
      <w:tblPr>
        <w:tblStyle w:val="Grilledutableau"/>
        <w:tblW w:w="0" w:type="auto"/>
        <w:tblInd w:w="1210" w:type="dxa"/>
        <w:tblLook w:val="04A0" w:firstRow="1" w:lastRow="0" w:firstColumn="1" w:lastColumn="0" w:noHBand="0" w:noVBand="1"/>
      </w:tblPr>
      <w:tblGrid>
        <w:gridCol w:w="1450"/>
        <w:gridCol w:w="3156"/>
        <w:gridCol w:w="2656"/>
        <w:gridCol w:w="1950"/>
      </w:tblGrid>
      <w:tr w:rsidR="004602AC" w:rsidTr="004602AC">
        <w:tc>
          <w:tcPr>
            <w:tcW w:w="1450" w:type="dxa"/>
          </w:tcPr>
          <w:p w:rsidR="004602AC" w:rsidRDefault="004602AC" w:rsidP="004602AC">
            <w:pPr>
              <w:pStyle w:val="Paragraphedeliste"/>
              <w:spacing w:after="0"/>
              <w:ind w:left="0"/>
              <w:jc w:val="both"/>
              <w:rPr>
                <w:rFonts w:ascii="Arial" w:hAnsi="Arial" w:cs="Arial"/>
              </w:rPr>
            </w:pPr>
          </w:p>
          <w:p w:rsidR="008C50B5" w:rsidRDefault="008C50B5" w:rsidP="004602AC">
            <w:pPr>
              <w:pStyle w:val="Paragraphedeliste"/>
              <w:spacing w:after="0"/>
              <w:ind w:left="0"/>
              <w:jc w:val="both"/>
              <w:rPr>
                <w:rFonts w:ascii="Arial" w:hAnsi="Arial" w:cs="Arial"/>
              </w:rPr>
            </w:pPr>
          </w:p>
        </w:tc>
        <w:tc>
          <w:tcPr>
            <w:tcW w:w="3156" w:type="dxa"/>
            <w:shd w:val="clear" w:color="auto" w:fill="D9D9D9" w:themeFill="background1" w:themeFillShade="D9"/>
          </w:tcPr>
          <w:p w:rsidR="004602AC" w:rsidRPr="004602AC" w:rsidRDefault="004602AC" w:rsidP="004602AC">
            <w:pPr>
              <w:pStyle w:val="Paragraphedeliste"/>
              <w:spacing w:after="0"/>
              <w:ind w:left="0"/>
              <w:jc w:val="center"/>
              <w:rPr>
                <w:rFonts w:ascii="Arial" w:hAnsi="Arial" w:cs="Arial"/>
                <w:b/>
              </w:rPr>
            </w:pPr>
            <w:r w:rsidRPr="004602AC">
              <w:rPr>
                <w:rFonts w:ascii="Arial" w:hAnsi="Arial" w:cs="Arial"/>
                <w:b/>
              </w:rPr>
              <w:t>Désignation des ouvrages</w:t>
            </w:r>
          </w:p>
        </w:tc>
        <w:tc>
          <w:tcPr>
            <w:tcW w:w="2656" w:type="dxa"/>
            <w:shd w:val="clear" w:color="auto" w:fill="D9D9D9" w:themeFill="background1" w:themeFillShade="D9"/>
          </w:tcPr>
          <w:p w:rsidR="004602AC" w:rsidRPr="004602AC" w:rsidRDefault="004602AC" w:rsidP="004602AC">
            <w:pPr>
              <w:pStyle w:val="Paragraphedeliste"/>
              <w:spacing w:after="0"/>
              <w:ind w:left="0"/>
              <w:jc w:val="center"/>
              <w:rPr>
                <w:rFonts w:ascii="Arial" w:hAnsi="Arial" w:cs="Arial"/>
                <w:b/>
              </w:rPr>
            </w:pPr>
            <w:r w:rsidRPr="004602AC">
              <w:rPr>
                <w:rFonts w:ascii="Arial" w:hAnsi="Arial" w:cs="Arial"/>
                <w:b/>
              </w:rPr>
              <w:t>Entreprises retenues</w:t>
            </w:r>
          </w:p>
        </w:tc>
        <w:tc>
          <w:tcPr>
            <w:tcW w:w="1950" w:type="dxa"/>
            <w:shd w:val="clear" w:color="auto" w:fill="D9D9D9" w:themeFill="background1" w:themeFillShade="D9"/>
          </w:tcPr>
          <w:p w:rsidR="004602AC" w:rsidRPr="004602AC" w:rsidRDefault="004602AC" w:rsidP="004602AC">
            <w:pPr>
              <w:pStyle w:val="Paragraphedeliste"/>
              <w:spacing w:after="0"/>
              <w:ind w:left="0"/>
              <w:jc w:val="center"/>
              <w:rPr>
                <w:rFonts w:ascii="Arial" w:hAnsi="Arial" w:cs="Arial"/>
                <w:b/>
              </w:rPr>
            </w:pPr>
            <w:r w:rsidRPr="004602AC">
              <w:rPr>
                <w:rFonts w:ascii="Arial" w:hAnsi="Arial" w:cs="Arial"/>
                <w:b/>
              </w:rPr>
              <w:t>Montant HT</w:t>
            </w:r>
          </w:p>
        </w:tc>
      </w:tr>
      <w:tr w:rsidR="004602AC" w:rsidTr="004602AC">
        <w:tc>
          <w:tcPr>
            <w:tcW w:w="1450" w:type="dxa"/>
          </w:tcPr>
          <w:p w:rsidR="004602AC" w:rsidRDefault="008C50B5" w:rsidP="004602AC">
            <w:pPr>
              <w:pStyle w:val="Paragraphedeliste"/>
              <w:spacing w:after="0"/>
              <w:ind w:left="0"/>
              <w:jc w:val="both"/>
              <w:rPr>
                <w:rFonts w:ascii="Arial" w:hAnsi="Arial" w:cs="Arial"/>
              </w:rPr>
            </w:pPr>
            <w:r>
              <w:rPr>
                <w:rFonts w:ascii="Arial" w:hAnsi="Arial" w:cs="Arial"/>
              </w:rPr>
              <w:t>Lot 1</w:t>
            </w:r>
          </w:p>
          <w:p w:rsidR="008C50B5" w:rsidRDefault="008C50B5" w:rsidP="004602AC">
            <w:pPr>
              <w:pStyle w:val="Paragraphedeliste"/>
              <w:spacing w:after="0"/>
              <w:ind w:left="0"/>
              <w:jc w:val="both"/>
              <w:rPr>
                <w:rFonts w:ascii="Arial" w:hAnsi="Arial" w:cs="Arial"/>
              </w:rPr>
            </w:pPr>
          </w:p>
        </w:tc>
        <w:tc>
          <w:tcPr>
            <w:tcW w:w="3156" w:type="dxa"/>
          </w:tcPr>
          <w:p w:rsidR="004602AC" w:rsidRDefault="008C50B5" w:rsidP="004602AC">
            <w:pPr>
              <w:pStyle w:val="Paragraphedeliste"/>
              <w:spacing w:after="0"/>
              <w:ind w:left="0"/>
              <w:jc w:val="both"/>
              <w:rPr>
                <w:rFonts w:ascii="Arial" w:hAnsi="Arial" w:cs="Arial"/>
              </w:rPr>
            </w:pPr>
            <w:r>
              <w:rPr>
                <w:rFonts w:ascii="Arial" w:hAnsi="Arial" w:cs="Arial"/>
              </w:rPr>
              <w:t>VRD</w:t>
            </w:r>
          </w:p>
        </w:tc>
        <w:tc>
          <w:tcPr>
            <w:tcW w:w="2656" w:type="dxa"/>
          </w:tcPr>
          <w:p w:rsidR="004602AC" w:rsidRDefault="008C50B5" w:rsidP="004602AC">
            <w:pPr>
              <w:pStyle w:val="Paragraphedeliste"/>
              <w:spacing w:after="0"/>
              <w:ind w:left="0"/>
              <w:jc w:val="both"/>
              <w:rPr>
                <w:rFonts w:ascii="Arial" w:hAnsi="Arial" w:cs="Arial"/>
              </w:rPr>
            </w:pPr>
            <w:r>
              <w:rPr>
                <w:rFonts w:ascii="Arial" w:hAnsi="Arial" w:cs="Arial"/>
              </w:rPr>
              <w:t>BUFFIN TP</w:t>
            </w:r>
          </w:p>
        </w:tc>
        <w:tc>
          <w:tcPr>
            <w:tcW w:w="1950" w:type="dxa"/>
          </w:tcPr>
          <w:p w:rsidR="004602AC" w:rsidRDefault="008C50B5" w:rsidP="008C50B5">
            <w:pPr>
              <w:pStyle w:val="Paragraphedeliste"/>
              <w:spacing w:after="0"/>
              <w:ind w:left="0"/>
              <w:jc w:val="right"/>
              <w:rPr>
                <w:rFonts w:ascii="Arial" w:hAnsi="Arial" w:cs="Arial"/>
              </w:rPr>
            </w:pPr>
            <w:r>
              <w:rPr>
                <w:rFonts w:ascii="Arial" w:hAnsi="Arial" w:cs="Arial"/>
              </w:rPr>
              <w:t>194 393.00</w:t>
            </w:r>
          </w:p>
        </w:tc>
      </w:tr>
      <w:tr w:rsidR="004602AC" w:rsidTr="004602AC">
        <w:tc>
          <w:tcPr>
            <w:tcW w:w="1450" w:type="dxa"/>
          </w:tcPr>
          <w:p w:rsidR="004602AC" w:rsidRDefault="008C50B5" w:rsidP="004602AC">
            <w:pPr>
              <w:pStyle w:val="Paragraphedeliste"/>
              <w:spacing w:after="0"/>
              <w:ind w:left="0"/>
              <w:jc w:val="both"/>
              <w:rPr>
                <w:rFonts w:ascii="Arial" w:hAnsi="Arial" w:cs="Arial"/>
              </w:rPr>
            </w:pPr>
            <w:r>
              <w:rPr>
                <w:rFonts w:ascii="Arial" w:hAnsi="Arial" w:cs="Arial"/>
              </w:rPr>
              <w:t>Lot 2</w:t>
            </w:r>
          </w:p>
          <w:p w:rsidR="008C50B5" w:rsidRDefault="008C50B5" w:rsidP="004602AC">
            <w:pPr>
              <w:pStyle w:val="Paragraphedeliste"/>
              <w:spacing w:after="0"/>
              <w:ind w:left="0"/>
              <w:jc w:val="both"/>
              <w:rPr>
                <w:rFonts w:ascii="Arial" w:hAnsi="Arial" w:cs="Arial"/>
              </w:rPr>
            </w:pPr>
          </w:p>
        </w:tc>
        <w:tc>
          <w:tcPr>
            <w:tcW w:w="3156" w:type="dxa"/>
          </w:tcPr>
          <w:p w:rsidR="004602AC" w:rsidRDefault="008C50B5" w:rsidP="004602AC">
            <w:pPr>
              <w:pStyle w:val="Paragraphedeliste"/>
              <w:spacing w:after="0"/>
              <w:ind w:left="0"/>
              <w:jc w:val="both"/>
              <w:rPr>
                <w:rFonts w:ascii="Arial" w:hAnsi="Arial" w:cs="Arial"/>
              </w:rPr>
            </w:pPr>
            <w:r>
              <w:rPr>
                <w:rFonts w:ascii="Arial" w:hAnsi="Arial" w:cs="Arial"/>
              </w:rPr>
              <w:t>TERRAIN MULTISPORT</w:t>
            </w:r>
          </w:p>
        </w:tc>
        <w:tc>
          <w:tcPr>
            <w:tcW w:w="2656" w:type="dxa"/>
          </w:tcPr>
          <w:p w:rsidR="004602AC" w:rsidRDefault="008C50B5" w:rsidP="004602AC">
            <w:pPr>
              <w:pStyle w:val="Paragraphedeliste"/>
              <w:spacing w:after="0"/>
              <w:ind w:left="0"/>
              <w:jc w:val="both"/>
              <w:rPr>
                <w:rFonts w:ascii="Arial" w:hAnsi="Arial" w:cs="Arial"/>
              </w:rPr>
            </w:pPr>
            <w:r>
              <w:rPr>
                <w:rFonts w:ascii="Arial" w:hAnsi="Arial" w:cs="Arial"/>
              </w:rPr>
              <w:t>TRANSALP SES</w:t>
            </w:r>
          </w:p>
        </w:tc>
        <w:tc>
          <w:tcPr>
            <w:tcW w:w="1950" w:type="dxa"/>
          </w:tcPr>
          <w:p w:rsidR="004602AC" w:rsidRDefault="008C50B5" w:rsidP="008C50B5">
            <w:pPr>
              <w:pStyle w:val="Paragraphedeliste"/>
              <w:spacing w:after="0"/>
              <w:ind w:left="0"/>
              <w:jc w:val="right"/>
              <w:rPr>
                <w:rFonts w:ascii="Arial" w:hAnsi="Arial" w:cs="Arial"/>
              </w:rPr>
            </w:pPr>
            <w:r>
              <w:rPr>
                <w:rFonts w:ascii="Arial" w:hAnsi="Arial" w:cs="Arial"/>
              </w:rPr>
              <w:t>37 051.20</w:t>
            </w:r>
          </w:p>
        </w:tc>
      </w:tr>
      <w:tr w:rsidR="004602AC" w:rsidTr="004602AC">
        <w:tc>
          <w:tcPr>
            <w:tcW w:w="1450" w:type="dxa"/>
          </w:tcPr>
          <w:p w:rsidR="004602AC" w:rsidRDefault="004602AC" w:rsidP="004602AC">
            <w:pPr>
              <w:pStyle w:val="Paragraphedeliste"/>
              <w:spacing w:after="0"/>
              <w:ind w:left="0"/>
              <w:jc w:val="both"/>
              <w:rPr>
                <w:rFonts w:ascii="Arial" w:hAnsi="Arial" w:cs="Arial"/>
              </w:rPr>
            </w:pPr>
          </w:p>
          <w:p w:rsidR="008C50B5" w:rsidRDefault="008C50B5" w:rsidP="004602AC">
            <w:pPr>
              <w:pStyle w:val="Paragraphedeliste"/>
              <w:spacing w:after="0"/>
              <w:ind w:left="0"/>
              <w:jc w:val="both"/>
              <w:rPr>
                <w:rFonts w:ascii="Arial" w:hAnsi="Arial" w:cs="Arial"/>
              </w:rPr>
            </w:pPr>
          </w:p>
        </w:tc>
        <w:tc>
          <w:tcPr>
            <w:tcW w:w="3156" w:type="dxa"/>
          </w:tcPr>
          <w:p w:rsidR="004602AC" w:rsidRDefault="004602AC" w:rsidP="004602AC">
            <w:pPr>
              <w:pStyle w:val="Paragraphedeliste"/>
              <w:spacing w:after="0"/>
              <w:ind w:left="0"/>
              <w:jc w:val="both"/>
              <w:rPr>
                <w:rFonts w:ascii="Arial" w:hAnsi="Arial" w:cs="Arial"/>
              </w:rPr>
            </w:pPr>
          </w:p>
        </w:tc>
        <w:tc>
          <w:tcPr>
            <w:tcW w:w="2656" w:type="dxa"/>
          </w:tcPr>
          <w:p w:rsidR="004602AC" w:rsidRPr="008C50B5" w:rsidRDefault="008C50B5" w:rsidP="004602AC">
            <w:pPr>
              <w:pStyle w:val="Paragraphedeliste"/>
              <w:spacing w:after="0"/>
              <w:ind w:left="0"/>
              <w:jc w:val="both"/>
              <w:rPr>
                <w:rFonts w:ascii="Arial" w:hAnsi="Arial" w:cs="Arial"/>
                <w:b/>
              </w:rPr>
            </w:pPr>
            <w:r w:rsidRPr="008C50B5">
              <w:rPr>
                <w:rFonts w:ascii="Arial" w:hAnsi="Arial" w:cs="Arial"/>
                <w:b/>
              </w:rPr>
              <w:t>TOTAL HT</w:t>
            </w:r>
          </w:p>
        </w:tc>
        <w:tc>
          <w:tcPr>
            <w:tcW w:w="1950" w:type="dxa"/>
          </w:tcPr>
          <w:p w:rsidR="008C50B5" w:rsidRPr="008C50B5" w:rsidRDefault="008C50B5" w:rsidP="008C50B5">
            <w:pPr>
              <w:pStyle w:val="Paragraphedeliste"/>
              <w:spacing w:after="0"/>
              <w:ind w:left="0"/>
              <w:jc w:val="right"/>
              <w:rPr>
                <w:rFonts w:ascii="Arial" w:hAnsi="Arial" w:cs="Arial"/>
                <w:b/>
              </w:rPr>
            </w:pPr>
            <w:r w:rsidRPr="008C50B5">
              <w:rPr>
                <w:rFonts w:ascii="Arial" w:hAnsi="Arial" w:cs="Arial"/>
                <w:b/>
              </w:rPr>
              <w:t>231 444.20</w:t>
            </w:r>
          </w:p>
        </w:tc>
      </w:tr>
    </w:tbl>
    <w:p w:rsidR="004602AC" w:rsidRDefault="004602AC" w:rsidP="004602AC">
      <w:pPr>
        <w:pStyle w:val="Paragraphedeliste"/>
        <w:spacing w:after="0"/>
        <w:ind w:left="1210"/>
        <w:jc w:val="both"/>
        <w:rPr>
          <w:rFonts w:ascii="Arial" w:hAnsi="Arial" w:cs="Arial"/>
        </w:rPr>
      </w:pPr>
    </w:p>
    <w:p w:rsidR="008C50B5" w:rsidRDefault="008C50B5" w:rsidP="004602AC">
      <w:pPr>
        <w:pStyle w:val="Paragraphedeliste"/>
        <w:spacing w:after="0"/>
        <w:ind w:left="1210"/>
        <w:jc w:val="both"/>
        <w:rPr>
          <w:rFonts w:ascii="Arial" w:hAnsi="Arial" w:cs="Arial"/>
        </w:rPr>
      </w:pPr>
    </w:p>
    <w:p w:rsidR="006F6557" w:rsidRDefault="006F6557" w:rsidP="004602AC">
      <w:pPr>
        <w:pStyle w:val="Paragraphedeliste"/>
        <w:spacing w:after="0"/>
        <w:ind w:left="1210"/>
        <w:jc w:val="both"/>
        <w:rPr>
          <w:rFonts w:ascii="Arial" w:hAnsi="Arial" w:cs="Arial"/>
        </w:rPr>
      </w:pPr>
    </w:p>
    <w:p w:rsidR="00593D51" w:rsidRDefault="008C50B5" w:rsidP="00593D51">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DEMANDE DE SUBVENTION VIDEOPROTECTION AUPRES DE LA REGION AUVERGNE-RHONE-ALPES</w:t>
      </w:r>
    </w:p>
    <w:p w:rsidR="00593D51" w:rsidRDefault="00593D51" w:rsidP="005B2D0C">
      <w:pPr>
        <w:spacing w:after="0"/>
        <w:jc w:val="both"/>
        <w:rPr>
          <w:rFonts w:ascii="Arial" w:hAnsi="Arial" w:cs="Arial"/>
        </w:rPr>
      </w:pPr>
    </w:p>
    <w:p w:rsidR="00811E53" w:rsidRDefault="008C50B5" w:rsidP="005B2D0C">
      <w:pPr>
        <w:spacing w:after="0"/>
        <w:jc w:val="both"/>
        <w:rPr>
          <w:rFonts w:ascii="Arial" w:hAnsi="Arial" w:cs="Arial"/>
        </w:rPr>
      </w:pPr>
      <w:r>
        <w:rPr>
          <w:rFonts w:ascii="Arial" w:hAnsi="Arial" w:cs="Arial"/>
        </w:rPr>
        <w:t>Monsieur le Maire rappelle le projet de vidéo-protection sur le territoire de la Commune. Le dossier technique a été mis à jour. Il comprend 17 caméras, à installer sur les secteurs de :</w:t>
      </w:r>
    </w:p>
    <w:p w:rsidR="008C50B5" w:rsidRDefault="008C50B5" w:rsidP="008C50B5">
      <w:pPr>
        <w:pStyle w:val="Paragraphedeliste"/>
        <w:numPr>
          <w:ilvl w:val="0"/>
          <w:numId w:val="9"/>
        </w:numPr>
        <w:spacing w:after="0"/>
        <w:jc w:val="both"/>
        <w:rPr>
          <w:rFonts w:ascii="Arial" w:hAnsi="Arial" w:cs="Arial"/>
        </w:rPr>
      </w:pPr>
      <w:r>
        <w:rPr>
          <w:rFonts w:ascii="Arial" w:hAnsi="Arial" w:cs="Arial"/>
        </w:rPr>
        <w:t>Place de l’Eglise</w:t>
      </w:r>
    </w:p>
    <w:p w:rsidR="008C50B5" w:rsidRDefault="008C50B5" w:rsidP="008C50B5">
      <w:pPr>
        <w:pStyle w:val="Paragraphedeliste"/>
        <w:numPr>
          <w:ilvl w:val="0"/>
          <w:numId w:val="9"/>
        </w:numPr>
        <w:spacing w:after="0"/>
        <w:jc w:val="both"/>
        <w:rPr>
          <w:rFonts w:ascii="Arial" w:hAnsi="Arial" w:cs="Arial"/>
        </w:rPr>
      </w:pPr>
      <w:r>
        <w:rPr>
          <w:rFonts w:ascii="Arial" w:hAnsi="Arial" w:cs="Arial"/>
        </w:rPr>
        <w:t>Salle des Fêtes</w:t>
      </w:r>
    </w:p>
    <w:p w:rsidR="008C50B5" w:rsidRDefault="008C50B5" w:rsidP="008C50B5">
      <w:pPr>
        <w:pStyle w:val="Paragraphedeliste"/>
        <w:numPr>
          <w:ilvl w:val="0"/>
          <w:numId w:val="9"/>
        </w:numPr>
        <w:spacing w:after="0"/>
        <w:jc w:val="both"/>
        <w:rPr>
          <w:rFonts w:ascii="Arial" w:hAnsi="Arial" w:cs="Arial"/>
        </w:rPr>
      </w:pPr>
      <w:r>
        <w:rPr>
          <w:rFonts w:ascii="Arial" w:hAnsi="Arial" w:cs="Arial"/>
        </w:rPr>
        <w:t>Salle polyvalente et Mairie</w:t>
      </w:r>
    </w:p>
    <w:p w:rsidR="006F6557" w:rsidRDefault="006F6557" w:rsidP="008C50B5">
      <w:pPr>
        <w:pStyle w:val="Paragraphedeliste"/>
        <w:numPr>
          <w:ilvl w:val="0"/>
          <w:numId w:val="9"/>
        </w:numPr>
        <w:spacing w:after="0"/>
        <w:jc w:val="both"/>
        <w:rPr>
          <w:rFonts w:ascii="Arial" w:hAnsi="Arial" w:cs="Arial"/>
        </w:rPr>
      </w:pPr>
      <w:r>
        <w:rPr>
          <w:rFonts w:ascii="Arial" w:hAnsi="Arial" w:cs="Arial"/>
        </w:rPr>
        <w:t>Parking face à la maison médicale</w:t>
      </w:r>
    </w:p>
    <w:p w:rsidR="006F6557" w:rsidRDefault="006F6557" w:rsidP="008C50B5">
      <w:pPr>
        <w:pStyle w:val="Paragraphedeliste"/>
        <w:numPr>
          <w:ilvl w:val="0"/>
          <w:numId w:val="9"/>
        </w:numPr>
        <w:spacing w:after="0"/>
        <w:jc w:val="both"/>
        <w:rPr>
          <w:rFonts w:ascii="Arial" w:hAnsi="Arial" w:cs="Arial"/>
        </w:rPr>
      </w:pPr>
      <w:r>
        <w:rPr>
          <w:rFonts w:ascii="Arial" w:hAnsi="Arial" w:cs="Arial"/>
        </w:rPr>
        <w:t>Skate-park et City Stade</w:t>
      </w:r>
    </w:p>
    <w:p w:rsidR="006F6557" w:rsidRDefault="006F6557" w:rsidP="008C50B5">
      <w:pPr>
        <w:pStyle w:val="Paragraphedeliste"/>
        <w:numPr>
          <w:ilvl w:val="0"/>
          <w:numId w:val="9"/>
        </w:numPr>
        <w:spacing w:after="0"/>
        <w:jc w:val="both"/>
        <w:rPr>
          <w:rFonts w:ascii="Arial" w:hAnsi="Arial" w:cs="Arial"/>
        </w:rPr>
      </w:pPr>
      <w:r>
        <w:rPr>
          <w:rFonts w:ascii="Arial" w:hAnsi="Arial" w:cs="Arial"/>
        </w:rPr>
        <w:lastRenderedPageBreak/>
        <w:t>Entrée Nord de la Commune</w:t>
      </w:r>
    </w:p>
    <w:p w:rsidR="006F6557" w:rsidRDefault="006F6557" w:rsidP="008C50B5">
      <w:pPr>
        <w:pStyle w:val="Paragraphedeliste"/>
        <w:numPr>
          <w:ilvl w:val="0"/>
          <w:numId w:val="9"/>
        </w:numPr>
        <w:spacing w:after="0"/>
        <w:jc w:val="both"/>
        <w:rPr>
          <w:rFonts w:ascii="Arial" w:hAnsi="Arial" w:cs="Arial"/>
        </w:rPr>
      </w:pPr>
      <w:r>
        <w:rPr>
          <w:rFonts w:ascii="Arial" w:hAnsi="Arial" w:cs="Arial"/>
        </w:rPr>
        <w:t>Services Techniques.</w:t>
      </w:r>
    </w:p>
    <w:p w:rsidR="006F6557" w:rsidRDefault="006F6557" w:rsidP="006F6557">
      <w:pPr>
        <w:spacing w:after="0"/>
        <w:jc w:val="both"/>
        <w:rPr>
          <w:rFonts w:ascii="Arial" w:hAnsi="Arial" w:cs="Arial"/>
        </w:rPr>
      </w:pPr>
    </w:p>
    <w:p w:rsidR="006F6557" w:rsidRDefault="006F6557" w:rsidP="006F6557">
      <w:pPr>
        <w:spacing w:after="0"/>
        <w:jc w:val="both"/>
        <w:rPr>
          <w:rFonts w:ascii="Arial" w:hAnsi="Arial" w:cs="Arial"/>
        </w:rPr>
      </w:pPr>
      <w:r>
        <w:rPr>
          <w:rFonts w:ascii="Arial" w:hAnsi="Arial" w:cs="Arial"/>
        </w:rPr>
        <w:t>Le montant total des installations s’élève à 62 357,40 € HT.</w:t>
      </w:r>
    </w:p>
    <w:p w:rsidR="006F6557" w:rsidRDefault="006F6557" w:rsidP="006F6557">
      <w:pPr>
        <w:spacing w:after="0"/>
        <w:jc w:val="both"/>
        <w:rPr>
          <w:rFonts w:ascii="Arial" w:hAnsi="Arial" w:cs="Arial"/>
        </w:rPr>
      </w:pPr>
    </w:p>
    <w:p w:rsidR="006F6557" w:rsidRDefault="006F6557" w:rsidP="006F6557">
      <w:pPr>
        <w:spacing w:after="0"/>
        <w:jc w:val="both"/>
        <w:rPr>
          <w:rFonts w:ascii="Arial" w:hAnsi="Arial" w:cs="Arial"/>
        </w:rPr>
      </w:pPr>
      <w:r>
        <w:rPr>
          <w:rFonts w:ascii="Arial" w:hAnsi="Arial" w:cs="Arial"/>
        </w:rPr>
        <w:t>La Commune peut bénéficier d’une aide financière de la Région AURA (Auvergne Rhône-Alpes) pour ce projet.</w:t>
      </w:r>
    </w:p>
    <w:p w:rsidR="006F6557" w:rsidRDefault="006F6557" w:rsidP="006F6557">
      <w:pPr>
        <w:spacing w:after="0"/>
        <w:jc w:val="both"/>
        <w:rPr>
          <w:rFonts w:ascii="Arial" w:hAnsi="Arial" w:cs="Arial"/>
        </w:rPr>
      </w:pPr>
    </w:p>
    <w:p w:rsidR="006F6557" w:rsidRDefault="006F6557" w:rsidP="006F6557">
      <w:pPr>
        <w:spacing w:after="0"/>
        <w:jc w:val="both"/>
        <w:rPr>
          <w:rFonts w:ascii="Arial" w:hAnsi="Arial" w:cs="Arial"/>
        </w:rPr>
      </w:pPr>
      <w:r>
        <w:rPr>
          <w:rFonts w:ascii="Arial" w:hAnsi="Arial" w:cs="Arial"/>
        </w:rPr>
        <w:t>Le Conseil Municipal, après en avoir délibéré</w:t>
      </w:r>
      <w:r w:rsidR="008A73E1">
        <w:rPr>
          <w:rFonts w:ascii="Arial" w:hAnsi="Arial" w:cs="Arial"/>
        </w:rPr>
        <w:t>, à l’unanimité des présents, approuve le projet de vidéo-protection à installer sur le territoire de la Commune, et sollicite une subvention de la Région, au taux de 50%.</w:t>
      </w:r>
    </w:p>
    <w:p w:rsidR="006F6557" w:rsidRPr="006F6557" w:rsidRDefault="006F6557" w:rsidP="006F6557">
      <w:pPr>
        <w:spacing w:after="0"/>
        <w:jc w:val="both"/>
        <w:rPr>
          <w:rFonts w:ascii="Arial" w:hAnsi="Arial" w:cs="Arial"/>
        </w:rPr>
      </w:pPr>
    </w:p>
    <w:p w:rsidR="00F874E4" w:rsidRDefault="00F874E4" w:rsidP="005B2D0C">
      <w:pPr>
        <w:spacing w:after="0"/>
        <w:jc w:val="both"/>
        <w:rPr>
          <w:rFonts w:ascii="Arial" w:hAnsi="Arial" w:cs="Arial"/>
        </w:rPr>
      </w:pPr>
    </w:p>
    <w:p w:rsidR="00811E53" w:rsidRDefault="00811E53" w:rsidP="005B2D0C">
      <w:pPr>
        <w:spacing w:after="0"/>
        <w:jc w:val="both"/>
        <w:rPr>
          <w:rFonts w:ascii="Arial" w:hAnsi="Arial" w:cs="Arial"/>
        </w:rPr>
      </w:pPr>
    </w:p>
    <w:p w:rsidR="00811E53" w:rsidRDefault="008A73E1" w:rsidP="00811E53">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TARIF REPAS RESTAURANT SCOLAIRE AU 1</w:t>
      </w:r>
      <w:r w:rsidRPr="008A73E1">
        <w:rPr>
          <w:rFonts w:ascii="Arial" w:hAnsi="Arial" w:cs="Arial"/>
          <w:b/>
          <w:sz w:val="24"/>
          <w:vertAlign w:val="superscript"/>
        </w:rPr>
        <w:t>er</w:t>
      </w:r>
      <w:r>
        <w:rPr>
          <w:rFonts w:ascii="Arial" w:hAnsi="Arial" w:cs="Arial"/>
          <w:b/>
          <w:sz w:val="24"/>
        </w:rPr>
        <w:t xml:space="preserve"> JANVIER 2019</w:t>
      </w:r>
    </w:p>
    <w:p w:rsidR="00811E53" w:rsidRDefault="00811E53" w:rsidP="005B2D0C">
      <w:pPr>
        <w:spacing w:after="0"/>
        <w:jc w:val="both"/>
        <w:rPr>
          <w:rFonts w:ascii="Arial" w:hAnsi="Arial" w:cs="Arial"/>
        </w:rPr>
      </w:pPr>
    </w:p>
    <w:p w:rsidR="007259E3" w:rsidRDefault="008A73E1" w:rsidP="00D80FFB">
      <w:pPr>
        <w:spacing w:after="0"/>
        <w:jc w:val="both"/>
        <w:rPr>
          <w:rFonts w:ascii="Arial" w:hAnsi="Arial" w:cs="Arial"/>
        </w:rPr>
      </w:pPr>
      <w:r>
        <w:rPr>
          <w:rFonts w:ascii="Arial" w:hAnsi="Arial" w:cs="Arial"/>
        </w:rPr>
        <w:t>Le Maire expose :</w:t>
      </w:r>
    </w:p>
    <w:p w:rsidR="008A73E1" w:rsidRDefault="008A73E1" w:rsidP="00D80FFB">
      <w:pPr>
        <w:spacing w:after="0"/>
        <w:jc w:val="both"/>
        <w:rPr>
          <w:rFonts w:ascii="Arial" w:hAnsi="Arial" w:cs="Arial"/>
        </w:rPr>
      </w:pPr>
    </w:p>
    <w:p w:rsidR="008A73E1" w:rsidRDefault="008A73E1" w:rsidP="00D80FFB">
      <w:pPr>
        <w:spacing w:after="0"/>
        <w:jc w:val="both"/>
        <w:rPr>
          <w:rFonts w:ascii="Arial" w:hAnsi="Arial" w:cs="Arial"/>
        </w:rPr>
      </w:pPr>
      <w:r>
        <w:rPr>
          <w:rFonts w:ascii="Arial" w:hAnsi="Arial" w:cs="Arial"/>
        </w:rPr>
        <w:t>Compte-tenu de la hausse des charges de production des repas au restaurant scolaire, les tarifs suivants sont proposés pour l’année 2019 :</w:t>
      </w:r>
    </w:p>
    <w:p w:rsidR="008A73E1" w:rsidRDefault="008A73E1" w:rsidP="00D80FFB">
      <w:pPr>
        <w:spacing w:after="0"/>
        <w:jc w:val="both"/>
        <w:rPr>
          <w:rFonts w:ascii="Arial" w:hAnsi="Arial" w:cs="Arial"/>
        </w:rPr>
      </w:pPr>
    </w:p>
    <w:p w:rsidR="008A73E1" w:rsidRDefault="008A73E1" w:rsidP="008A73E1">
      <w:pPr>
        <w:pStyle w:val="Paragraphedeliste"/>
        <w:numPr>
          <w:ilvl w:val="0"/>
          <w:numId w:val="9"/>
        </w:numPr>
        <w:spacing w:after="0"/>
        <w:jc w:val="both"/>
        <w:rPr>
          <w:rFonts w:ascii="Arial" w:hAnsi="Arial" w:cs="Arial"/>
        </w:rPr>
      </w:pPr>
      <w:r>
        <w:rPr>
          <w:rFonts w:ascii="Arial" w:hAnsi="Arial" w:cs="Arial"/>
        </w:rPr>
        <w:t>Prix d’un repas enfant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3,60 €</w:t>
      </w:r>
    </w:p>
    <w:p w:rsidR="008A73E1" w:rsidRDefault="008A73E1" w:rsidP="008A73E1">
      <w:pPr>
        <w:pStyle w:val="Paragraphedeliste"/>
        <w:numPr>
          <w:ilvl w:val="0"/>
          <w:numId w:val="9"/>
        </w:numPr>
        <w:spacing w:after="0"/>
        <w:jc w:val="both"/>
        <w:rPr>
          <w:rFonts w:ascii="Arial" w:hAnsi="Arial" w:cs="Arial"/>
        </w:rPr>
      </w:pPr>
      <w:r>
        <w:rPr>
          <w:rFonts w:ascii="Arial" w:hAnsi="Arial" w:cs="Arial"/>
        </w:rPr>
        <w:t>Prix d’un repas adulte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7,20 €</w:t>
      </w:r>
    </w:p>
    <w:p w:rsidR="008A73E1" w:rsidRDefault="008A73E1" w:rsidP="008A73E1">
      <w:pPr>
        <w:pStyle w:val="Paragraphedeliste"/>
        <w:numPr>
          <w:ilvl w:val="0"/>
          <w:numId w:val="9"/>
        </w:numPr>
        <w:spacing w:after="0"/>
        <w:jc w:val="both"/>
        <w:rPr>
          <w:rFonts w:ascii="Arial" w:hAnsi="Arial" w:cs="Arial"/>
        </w:rPr>
      </w:pPr>
      <w:r>
        <w:rPr>
          <w:rFonts w:ascii="Arial" w:hAnsi="Arial" w:cs="Arial"/>
        </w:rPr>
        <w:t>Prix d’un repas enfant pour inscription tardive</w:t>
      </w:r>
      <w:r>
        <w:rPr>
          <w:rFonts w:ascii="Arial" w:hAnsi="Arial" w:cs="Arial"/>
        </w:rPr>
        <w:tab/>
      </w:r>
      <w:r>
        <w:rPr>
          <w:rFonts w:ascii="Arial" w:hAnsi="Arial" w:cs="Arial"/>
        </w:rPr>
        <w:tab/>
      </w:r>
      <w:r>
        <w:rPr>
          <w:rFonts w:ascii="Arial" w:hAnsi="Arial" w:cs="Arial"/>
        </w:rPr>
        <w:tab/>
        <w:t>5,30 €</w:t>
      </w:r>
    </w:p>
    <w:p w:rsidR="008A73E1" w:rsidRDefault="008A73E1" w:rsidP="008A73E1">
      <w:pPr>
        <w:spacing w:after="0"/>
        <w:jc w:val="both"/>
        <w:rPr>
          <w:rFonts w:ascii="Arial" w:hAnsi="Arial" w:cs="Arial"/>
        </w:rPr>
      </w:pPr>
    </w:p>
    <w:p w:rsidR="008A73E1" w:rsidRDefault="008A73E1" w:rsidP="008A73E1">
      <w:pPr>
        <w:spacing w:after="0"/>
        <w:jc w:val="both"/>
        <w:rPr>
          <w:rFonts w:ascii="Arial" w:hAnsi="Arial" w:cs="Arial"/>
        </w:rPr>
      </w:pPr>
      <w:r>
        <w:rPr>
          <w:rFonts w:ascii="Arial" w:hAnsi="Arial" w:cs="Arial"/>
        </w:rPr>
        <w:t>Il est précisé que le coût réel de revient d’un repas est d’environ 9 €.</w:t>
      </w:r>
    </w:p>
    <w:p w:rsidR="008A73E1" w:rsidRDefault="008A73E1" w:rsidP="008A73E1">
      <w:pPr>
        <w:spacing w:after="0"/>
        <w:jc w:val="both"/>
        <w:rPr>
          <w:rFonts w:ascii="Arial" w:hAnsi="Arial" w:cs="Arial"/>
        </w:rPr>
      </w:pPr>
    </w:p>
    <w:p w:rsidR="008A73E1" w:rsidRDefault="008A73E1" w:rsidP="008A73E1">
      <w:pPr>
        <w:spacing w:after="0"/>
        <w:jc w:val="both"/>
        <w:rPr>
          <w:rFonts w:ascii="Arial" w:hAnsi="Arial" w:cs="Arial"/>
        </w:rPr>
      </w:pPr>
      <w:r>
        <w:rPr>
          <w:rFonts w:ascii="Arial" w:hAnsi="Arial" w:cs="Arial"/>
        </w:rPr>
        <w:t>Le Conseil Municipal, après en avoir délibéré, à l’unanimité des présents :</w:t>
      </w:r>
    </w:p>
    <w:p w:rsidR="008A73E1" w:rsidRDefault="008A73E1" w:rsidP="008A73E1">
      <w:pPr>
        <w:spacing w:after="0"/>
        <w:jc w:val="both"/>
        <w:rPr>
          <w:rFonts w:ascii="Arial" w:hAnsi="Arial" w:cs="Arial"/>
        </w:rPr>
      </w:pPr>
    </w:p>
    <w:p w:rsidR="008A73E1" w:rsidRPr="008A73E1" w:rsidRDefault="008A73E1" w:rsidP="008A73E1">
      <w:pPr>
        <w:pStyle w:val="Paragraphedeliste"/>
        <w:numPr>
          <w:ilvl w:val="0"/>
          <w:numId w:val="9"/>
        </w:numPr>
        <w:spacing w:after="0"/>
        <w:jc w:val="both"/>
        <w:rPr>
          <w:rFonts w:ascii="Arial" w:hAnsi="Arial" w:cs="Arial"/>
        </w:rPr>
      </w:pPr>
      <w:r w:rsidRPr="008A73E1">
        <w:rPr>
          <w:rFonts w:ascii="Arial" w:hAnsi="Arial" w:cs="Arial"/>
          <w:b/>
        </w:rPr>
        <w:t>DONNE SON ACCORD</w:t>
      </w:r>
      <w:r>
        <w:rPr>
          <w:rFonts w:ascii="Arial" w:hAnsi="Arial" w:cs="Arial"/>
        </w:rPr>
        <w:t xml:space="preserve"> pour appliquer ces nouveaux tarifs à compter du 1</w:t>
      </w:r>
      <w:r w:rsidRPr="008A73E1">
        <w:rPr>
          <w:rFonts w:ascii="Arial" w:hAnsi="Arial" w:cs="Arial"/>
          <w:vertAlign w:val="superscript"/>
        </w:rPr>
        <w:t>er</w:t>
      </w:r>
      <w:r>
        <w:rPr>
          <w:rFonts w:ascii="Arial" w:hAnsi="Arial" w:cs="Arial"/>
        </w:rPr>
        <w:t xml:space="preserve"> janvier 2019.</w:t>
      </w:r>
    </w:p>
    <w:p w:rsidR="00773781" w:rsidRDefault="00773781" w:rsidP="00773781">
      <w:pPr>
        <w:spacing w:after="0"/>
        <w:jc w:val="both"/>
        <w:rPr>
          <w:rFonts w:ascii="Arial" w:hAnsi="Arial" w:cs="Arial"/>
        </w:rPr>
      </w:pPr>
    </w:p>
    <w:p w:rsidR="008A73E1" w:rsidRDefault="008A73E1" w:rsidP="00773781">
      <w:pPr>
        <w:spacing w:after="0"/>
        <w:jc w:val="both"/>
        <w:rPr>
          <w:rFonts w:ascii="Arial" w:hAnsi="Arial" w:cs="Arial"/>
        </w:rPr>
      </w:pPr>
    </w:p>
    <w:p w:rsidR="00F802DF" w:rsidRDefault="00F802DF" w:rsidP="00773781">
      <w:pPr>
        <w:spacing w:after="0"/>
        <w:jc w:val="both"/>
        <w:rPr>
          <w:rFonts w:ascii="Arial" w:hAnsi="Arial" w:cs="Arial"/>
        </w:rPr>
      </w:pPr>
    </w:p>
    <w:p w:rsidR="00773781" w:rsidRDefault="008A73E1" w:rsidP="00773781">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EMRPUNT POUR FINANCER LES TRAVAUX DU STADE DE VERENAY</w:t>
      </w:r>
    </w:p>
    <w:p w:rsidR="00773781" w:rsidRPr="00773781" w:rsidRDefault="00773781" w:rsidP="00773781">
      <w:pPr>
        <w:spacing w:after="0"/>
        <w:jc w:val="both"/>
        <w:rPr>
          <w:rFonts w:ascii="Arial" w:hAnsi="Arial" w:cs="Arial"/>
        </w:rPr>
      </w:pPr>
    </w:p>
    <w:p w:rsidR="00C22CAE" w:rsidRDefault="008A73E1" w:rsidP="007259E3">
      <w:pPr>
        <w:spacing w:after="0"/>
        <w:jc w:val="both"/>
        <w:rPr>
          <w:rFonts w:ascii="Arial" w:hAnsi="Arial" w:cs="Arial"/>
        </w:rPr>
      </w:pPr>
      <w:r>
        <w:rPr>
          <w:rFonts w:ascii="Arial" w:hAnsi="Arial" w:cs="Arial"/>
        </w:rPr>
        <w:t xml:space="preserve">Le Maire expose à l’assemblée que les travaux d’équipements sportifs au stade de </w:t>
      </w:r>
      <w:proofErr w:type="spellStart"/>
      <w:r>
        <w:rPr>
          <w:rFonts w:ascii="Arial" w:hAnsi="Arial" w:cs="Arial"/>
        </w:rPr>
        <w:t>Verenay</w:t>
      </w:r>
      <w:proofErr w:type="spellEnd"/>
      <w:r>
        <w:rPr>
          <w:rFonts w:ascii="Arial" w:hAnsi="Arial" w:cs="Arial"/>
        </w:rPr>
        <w:t xml:space="preserve"> sont bien avancés, et qu’il faut recourir à l’emprunt, comme cela avait été prévu au moment de l’élaboration du budget primitif pour 2018.</w:t>
      </w:r>
    </w:p>
    <w:p w:rsidR="008A73E1" w:rsidRDefault="008A73E1" w:rsidP="007259E3">
      <w:pPr>
        <w:spacing w:after="0"/>
        <w:jc w:val="both"/>
        <w:rPr>
          <w:rFonts w:ascii="Arial" w:hAnsi="Arial" w:cs="Arial"/>
        </w:rPr>
      </w:pPr>
      <w:r>
        <w:rPr>
          <w:rFonts w:ascii="Arial" w:hAnsi="Arial" w:cs="Arial"/>
        </w:rPr>
        <w:t>Trois banques ont été consultées pour un emprunt de 500 000 €.</w:t>
      </w:r>
    </w:p>
    <w:p w:rsidR="008A73E1" w:rsidRDefault="008A73E1" w:rsidP="007259E3">
      <w:pPr>
        <w:spacing w:after="0"/>
        <w:jc w:val="both"/>
        <w:rPr>
          <w:rFonts w:ascii="Arial" w:hAnsi="Arial" w:cs="Arial"/>
        </w:rPr>
      </w:pPr>
    </w:p>
    <w:p w:rsidR="008A73E1" w:rsidRDefault="008A73E1" w:rsidP="007259E3">
      <w:pPr>
        <w:spacing w:after="0"/>
        <w:jc w:val="both"/>
        <w:rPr>
          <w:rFonts w:ascii="Arial" w:hAnsi="Arial" w:cs="Arial"/>
        </w:rPr>
      </w:pPr>
      <w:r>
        <w:rPr>
          <w:rFonts w:ascii="Arial" w:hAnsi="Arial" w:cs="Arial"/>
        </w:rPr>
        <w:t>Le résultat de la consultation est le suivant :</w:t>
      </w:r>
    </w:p>
    <w:p w:rsidR="008A73E1" w:rsidRDefault="008A73E1" w:rsidP="007259E3">
      <w:pPr>
        <w:spacing w:after="0"/>
        <w:jc w:val="both"/>
        <w:rPr>
          <w:rFonts w:ascii="Arial" w:hAnsi="Arial" w:cs="Arial"/>
        </w:rPr>
      </w:pPr>
    </w:p>
    <w:tbl>
      <w:tblPr>
        <w:tblStyle w:val="Grilledutableau"/>
        <w:tblW w:w="0" w:type="auto"/>
        <w:tblLayout w:type="fixed"/>
        <w:tblLook w:val="04A0" w:firstRow="1" w:lastRow="0" w:firstColumn="1" w:lastColumn="0" w:noHBand="0" w:noVBand="1"/>
      </w:tblPr>
      <w:tblGrid>
        <w:gridCol w:w="2802"/>
        <w:gridCol w:w="1275"/>
        <w:gridCol w:w="1276"/>
        <w:gridCol w:w="851"/>
        <w:gridCol w:w="992"/>
        <w:gridCol w:w="1559"/>
        <w:gridCol w:w="1559"/>
      </w:tblGrid>
      <w:tr w:rsidR="001F0F1A" w:rsidTr="001F0F1A">
        <w:tc>
          <w:tcPr>
            <w:tcW w:w="2802" w:type="dxa"/>
            <w:tcBorders>
              <w:bottom w:val="single" w:sz="4" w:space="0" w:color="auto"/>
            </w:tcBorders>
          </w:tcPr>
          <w:p w:rsidR="001F0F1A" w:rsidRDefault="001F0F1A" w:rsidP="007259E3">
            <w:pPr>
              <w:spacing w:after="0"/>
              <w:jc w:val="both"/>
              <w:rPr>
                <w:rFonts w:ascii="Arial" w:hAnsi="Arial" w:cs="Arial"/>
                <w:b/>
              </w:rPr>
            </w:pPr>
          </w:p>
          <w:p w:rsidR="001F0F1A" w:rsidRDefault="001F0F1A" w:rsidP="007259E3">
            <w:pPr>
              <w:spacing w:after="0"/>
              <w:jc w:val="both"/>
              <w:rPr>
                <w:rFonts w:ascii="Arial" w:hAnsi="Arial" w:cs="Arial"/>
                <w:b/>
              </w:rPr>
            </w:pPr>
            <w:r w:rsidRPr="001F0F1A">
              <w:rPr>
                <w:rFonts w:ascii="Arial" w:hAnsi="Arial" w:cs="Arial"/>
                <w:b/>
              </w:rPr>
              <w:t>BANQUE</w:t>
            </w:r>
          </w:p>
          <w:p w:rsidR="001F0F1A" w:rsidRPr="001F0F1A" w:rsidRDefault="001F0F1A" w:rsidP="007259E3">
            <w:pPr>
              <w:spacing w:after="0"/>
              <w:jc w:val="both"/>
              <w:rPr>
                <w:rFonts w:ascii="Arial" w:hAnsi="Arial" w:cs="Arial"/>
                <w:b/>
              </w:rPr>
            </w:pPr>
          </w:p>
        </w:tc>
        <w:tc>
          <w:tcPr>
            <w:tcW w:w="1275" w:type="dxa"/>
            <w:tcBorders>
              <w:bottom w:val="single" w:sz="4" w:space="0" w:color="auto"/>
            </w:tcBorders>
          </w:tcPr>
          <w:p w:rsidR="001F0F1A" w:rsidRDefault="001F0F1A" w:rsidP="001F0F1A">
            <w:pPr>
              <w:spacing w:after="0"/>
              <w:jc w:val="center"/>
              <w:rPr>
                <w:rFonts w:ascii="Arial" w:hAnsi="Arial" w:cs="Arial"/>
                <w:b/>
              </w:rPr>
            </w:pPr>
          </w:p>
          <w:p w:rsidR="001F0F1A" w:rsidRPr="001F0F1A" w:rsidRDefault="001F0F1A" w:rsidP="001F0F1A">
            <w:pPr>
              <w:spacing w:after="0"/>
              <w:jc w:val="center"/>
              <w:rPr>
                <w:rFonts w:ascii="Arial" w:hAnsi="Arial" w:cs="Arial"/>
                <w:b/>
              </w:rPr>
            </w:pPr>
            <w:r w:rsidRPr="001F0F1A">
              <w:rPr>
                <w:rFonts w:ascii="Arial" w:hAnsi="Arial" w:cs="Arial"/>
                <w:b/>
              </w:rPr>
              <w:t>Montant</w:t>
            </w:r>
          </w:p>
        </w:tc>
        <w:tc>
          <w:tcPr>
            <w:tcW w:w="1276" w:type="dxa"/>
            <w:tcBorders>
              <w:bottom w:val="single" w:sz="4" w:space="0" w:color="auto"/>
            </w:tcBorders>
          </w:tcPr>
          <w:p w:rsidR="001F0F1A" w:rsidRDefault="001F0F1A" w:rsidP="001F0F1A">
            <w:pPr>
              <w:spacing w:after="0"/>
              <w:jc w:val="center"/>
              <w:rPr>
                <w:rFonts w:ascii="Arial" w:hAnsi="Arial" w:cs="Arial"/>
                <w:b/>
              </w:rPr>
            </w:pPr>
          </w:p>
          <w:p w:rsidR="001F0F1A" w:rsidRPr="001F0F1A" w:rsidRDefault="001F0F1A" w:rsidP="001F0F1A">
            <w:pPr>
              <w:spacing w:after="0"/>
              <w:jc w:val="center"/>
              <w:rPr>
                <w:rFonts w:ascii="Arial" w:hAnsi="Arial" w:cs="Arial"/>
                <w:b/>
              </w:rPr>
            </w:pPr>
            <w:r w:rsidRPr="001F0F1A">
              <w:rPr>
                <w:rFonts w:ascii="Arial" w:hAnsi="Arial" w:cs="Arial"/>
                <w:b/>
              </w:rPr>
              <w:t>Durée</w:t>
            </w:r>
          </w:p>
        </w:tc>
        <w:tc>
          <w:tcPr>
            <w:tcW w:w="851" w:type="dxa"/>
            <w:tcBorders>
              <w:bottom w:val="single" w:sz="4" w:space="0" w:color="auto"/>
            </w:tcBorders>
          </w:tcPr>
          <w:p w:rsidR="001F0F1A" w:rsidRDefault="001F0F1A" w:rsidP="001F0F1A">
            <w:pPr>
              <w:spacing w:after="0"/>
              <w:jc w:val="center"/>
              <w:rPr>
                <w:rFonts w:ascii="Arial" w:hAnsi="Arial" w:cs="Arial"/>
                <w:b/>
              </w:rPr>
            </w:pPr>
          </w:p>
          <w:p w:rsidR="001F0F1A" w:rsidRPr="001F0F1A" w:rsidRDefault="001F0F1A" w:rsidP="001F0F1A">
            <w:pPr>
              <w:spacing w:after="0"/>
              <w:jc w:val="center"/>
              <w:rPr>
                <w:rFonts w:ascii="Arial" w:hAnsi="Arial" w:cs="Arial"/>
                <w:b/>
              </w:rPr>
            </w:pPr>
            <w:r w:rsidRPr="001F0F1A">
              <w:rPr>
                <w:rFonts w:ascii="Arial" w:hAnsi="Arial" w:cs="Arial"/>
                <w:b/>
              </w:rPr>
              <w:t>Taux fixe</w:t>
            </w:r>
          </w:p>
        </w:tc>
        <w:tc>
          <w:tcPr>
            <w:tcW w:w="992" w:type="dxa"/>
            <w:tcBorders>
              <w:bottom w:val="single" w:sz="4" w:space="0" w:color="auto"/>
            </w:tcBorders>
          </w:tcPr>
          <w:p w:rsidR="001F0F1A" w:rsidRDefault="001F0F1A" w:rsidP="001F0F1A">
            <w:pPr>
              <w:spacing w:after="0"/>
              <w:jc w:val="center"/>
              <w:rPr>
                <w:rFonts w:ascii="Arial" w:hAnsi="Arial" w:cs="Arial"/>
                <w:b/>
              </w:rPr>
            </w:pPr>
          </w:p>
          <w:p w:rsidR="001F0F1A" w:rsidRPr="001F0F1A" w:rsidRDefault="001F0F1A" w:rsidP="001F0F1A">
            <w:pPr>
              <w:spacing w:after="0"/>
              <w:jc w:val="center"/>
              <w:rPr>
                <w:rFonts w:ascii="Arial" w:hAnsi="Arial" w:cs="Arial"/>
                <w:b/>
              </w:rPr>
            </w:pPr>
            <w:r w:rsidRPr="001F0F1A">
              <w:rPr>
                <w:rFonts w:ascii="Arial" w:hAnsi="Arial" w:cs="Arial"/>
                <w:b/>
              </w:rPr>
              <w:t>Frais dossier</w:t>
            </w:r>
          </w:p>
        </w:tc>
        <w:tc>
          <w:tcPr>
            <w:tcW w:w="1559" w:type="dxa"/>
            <w:tcBorders>
              <w:bottom w:val="single" w:sz="4" w:space="0" w:color="auto"/>
            </w:tcBorders>
          </w:tcPr>
          <w:p w:rsidR="001F0F1A" w:rsidRDefault="001F0F1A" w:rsidP="001F0F1A">
            <w:pPr>
              <w:spacing w:after="0"/>
              <w:jc w:val="center"/>
              <w:rPr>
                <w:rFonts w:ascii="Arial" w:hAnsi="Arial" w:cs="Arial"/>
                <w:b/>
                <w:sz w:val="18"/>
              </w:rPr>
            </w:pPr>
          </w:p>
          <w:p w:rsidR="001F0F1A" w:rsidRPr="001F0F1A" w:rsidRDefault="001F0F1A" w:rsidP="001F0F1A">
            <w:pPr>
              <w:spacing w:after="0"/>
              <w:jc w:val="center"/>
              <w:rPr>
                <w:rFonts w:ascii="Arial" w:hAnsi="Arial" w:cs="Arial"/>
                <w:b/>
              </w:rPr>
            </w:pPr>
            <w:r w:rsidRPr="001F0F1A">
              <w:rPr>
                <w:rFonts w:ascii="Arial" w:hAnsi="Arial" w:cs="Arial"/>
                <w:b/>
                <w:sz w:val="18"/>
              </w:rPr>
              <w:t>Trimestrialités constantes</w:t>
            </w:r>
          </w:p>
        </w:tc>
        <w:tc>
          <w:tcPr>
            <w:tcW w:w="1559" w:type="dxa"/>
            <w:tcBorders>
              <w:bottom w:val="single" w:sz="4" w:space="0" w:color="auto"/>
            </w:tcBorders>
          </w:tcPr>
          <w:p w:rsidR="001F0F1A" w:rsidRDefault="001F0F1A" w:rsidP="001F0F1A">
            <w:pPr>
              <w:spacing w:after="0"/>
              <w:jc w:val="center"/>
              <w:rPr>
                <w:rFonts w:ascii="Arial" w:hAnsi="Arial" w:cs="Arial"/>
                <w:b/>
              </w:rPr>
            </w:pPr>
          </w:p>
          <w:p w:rsidR="001F0F1A" w:rsidRPr="001F0F1A" w:rsidRDefault="001F0F1A" w:rsidP="001F0F1A">
            <w:pPr>
              <w:spacing w:after="0"/>
              <w:jc w:val="center"/>
              <w:rPr>
                <w:rFonts w:ascii="Arial" w:hAnsi="Arial" w:cs="Arial"/>
                <w:b/>
              </w:rPr>
            </w:pPr>
            <w:r w:rsidRPr="001F0F1A">
              <w:rPr>
                <w:rFonts w:ascii="Arial" w:hAnsi="Arial" w:cs="Arial"/>
                <w:b/>
              </w:rPr>
              <w:t>Coût total crédit</w:t>
            </w:r>
          </w:p>
        </w:tc>
      </w:tr>
      <w:tr w:rsidR="001F0F1A" w:rsidTr="001F0F1A">
        <w:tc>
          <w:tcPr>
            <w:tcW w:w="2802" w:type="dxa"/>
            <w:tcBorders>
              <w:bottom w:val="single" w:sz="4" w:space="0" w:color="auto"/>
            </w:tcBorders>
            <w:shd w:val="clear" w:color="auto" w:fill="C6D9F1" w:themeFill="text2" w:themeFillTint="33"/>
          </w:tcPr>
          <w:p w:rsidR="001F0F1A" w:rsidRDefault="001F0F1A" w:rsidP="007259E3">
            <w:pPr>
              <w:spacing w:after="0"/>
              <w:jc w:val="both"/>
              <w:rPr>
                <w:rFonts w:ascii="Arial" w:hAnsi="Arial" w:cs="Arial"/>
              </w:rPr>
            </w:pPr>
          </w:p>
          <w:p w:rsidR="001F0F1A" w:rsidRDefault="001F0F1A" w:rsidP="007259E3">
            <w:pPr>
              <w:spacing w:after="0"/>
              <w:jc w:val="both"/>
              <w:rPr>
                <w:rFonts w:ascii="Arial" w:hAnsi="Arial" w:cs="Arial"/>
              </w:rPr>
            </w:pPr>
            <w:r>
              <w:rPr>
                <w:rFonts w:ascii="Arial" w:hAnsi="Arial" w:cs="Arial"/>
              </w:rPr>
              <w:t>CREDIT MUTUEL</w:t>
            </w:r>
          </w:p>
          <w:p w:rsidR="001F0F1A" w:rsidRDefault="001F0F1A" w:rsidP="007259E3">
            <w:pPr>
              <w:spacing w:after="0"/>
              <w:jc w:val="both"/>
              <w:rPr>
                <w:rFonts w:ascii="Arial" w:hAnsi="Arial" w:cs="Arial"/>
              </w:rPr>
            </w:pPr>
          </w:p>
        </w:tc>
        <w:tc>
          <w:tcPr>
            <w:tcW w:w="1275" w:type="dxa"/>
            <w:tcBorders>
              <w:bottom w:val="single" w:sz="4" w:space="0" w:color="auto"/>
            </w:tcBorders>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500 000 €</w:t>
            </w:r>
          </w:p>
        </w:tc>
        <w:tc>
          <w:tcPr>
            <w:tcW w:w="1276" w:type="dxa"/>
            <w:tcBorders>
              <w:bottom w:val="single" w:sz="4" w:space="0" w:color="auto"/>
            </w:tcBorders>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15 ans</w:t>
            </w:r>
          </w:p>
          <w:p w:rsidR="001F0F1A" w:rsidRDefault="001F0F1A" w:rsidP="001F0F1A">
            <w:pPr>
              <w:spacing w:after="0"/>
              <w:jc w:val="center"/>
              <w:rPr>
                <w:rFonts w:ascii="Arial" w:hAnsi="Arial" w:cs="Arial"/>
              </w:rPr>
            </w:pPr>
            <w:r>
              <w:rPr>
                <w:rFonts w:ascii="Arial" w:hAnsi="Arial" w:cs="Arial"/>
              </w:rPr>
              <w:t>(180 mois)</w:t>
            </w:r>
          </w:p>
        </w:tc>
        <w:tc>
          <w:tcPr>
            <w:tcW w:w="851" w:type="dxa"/>
            <w:tcBorders>
              <w:bottom w:val="single" w:sz="4" w:space="0" w:color="auto"/>
            </w:tcBorders>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1.30 %</w:t>
            </w:r>
          </w:p>
        </w:tc>
        <w:tc>
          <w:tcPr>
            <w:tcW w:w="992" w:type="dxa"/>
            <w:tcBorders>
              <w:bottom w:val="single" w:sz="4" w:space="0" w:color="auto"/>
            </w:tcBorders>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250 €</w:t>
            </w:r>
          </w:p>
        </w:tc>
        <w:tc>
          <w:tcPr>
            <w:tcW w:w="1559" w:type="dxa"/>
            <w:tcBorders>
              <w:bottom w:val="single" w:sz="4" w:space="0" w:color="auto"/>
            </w:tcBorders>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9 185,71 €</w:t>
            </w:r>
          </w:p>
        </w:tc>
        <w:tc>
          <w:tcPr>
            <w:tcW w:w="1559" w:type="dxa"/>
            <w:tcBorders>
              <w:bottom w:val="single" w:sz="4" w:space="0" w:color="auto"/>
            </w:tcBorders>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51 142,60 €</w:t>
            </w:r>
          </w:p>
        </w:tc>
      </w:tr>
      <w:tr w:rsidR="001F0F1A" w:rsidTr="001F0F1A">
        <w:tc>
          <w:tcPr>
            <w:tcW w:w="2802" w:type="dxa"/>
            <w:tcBorders>
              <w:bottom w:val="single" w:sz="4" w:space="0" w:color="auto"/>
            </w:tcBorders>
            <w:shd w:val="clear" w:color="auto" w:fill="D9D9D9" w:themeFill="background1" w:themeFillShade="D9"/>
          </w:tcPr>
          <w:p w:rsidR="001F0F1A" w:rsidRDefault="001F0F1A" w:rsidP="007259E3">
            <w:pPr>
              <w:spacing w:after="0"/>
              <w:jc w:val="both"/>
              <w:rPr>
                <w:rFonts w:ascii="Arial" w:hAnsi="Arial" w:cs="Arial"/>
              </w:rPr>
            </w:pPr>
          </w:p>
          <w:p w:rsidR="001F0F1A" w:rsidRDefault="001F0F1A" w:rsidP="007259E3">
            <w:pPr>
              <w:spacing w:after="0"/>
              <w:jc w:val="both"/>
              <w:rPr>
                <w:rFonts w:ascii="Arial" w:hAnsi="Arial" w:cs="Arial"/>
              </w:rPr>
            </w:pPr>
            <w:r>
              <w:rPr>
                <w:rFonts w:ascii="Arial" w:hAnsi="Arial" w:cs="Arial"/>
              </w:rPr>
              <w:t>CREDIT AGRICOLE C.E</w:t>
            </w:r>
          </w:p>
          <w:p w:rsidR="001F0F1A" w:rsidRDefault="001F0F1A" w:rsidP="007259E3">
            <w:pPr>
              <w:spacing w:after="0"/>
              <w:jc w:val="both"/>
              <w:rPr>
                <w:rFonts w:ascii="Arial" w:hAnsi="Arial" w:cs="Arial"/>
              </w:rPr>
            </w:pPr>
          </w:p>
        </w:tc>
        <w:tc>
          <w:tcPr>
            <w:tcW w:w="1275" w:type="dxa"/>
            <w:tcBorders>
              <w:bottom w:val="single" w:sz="4" w:space="0" w:color="auto"/>
            </w:tcBorders>
            <w:shd w:val="clear" w:color="auto" w:fill="D9D9D9" w:themeFill="background1" w:themeFillShade="D9"/>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500 000 €</w:t>
            </w:r>
          </w:p>
        </w:tc>
        <w:tc>
          <w:tcPr>
            <w:tcW w:w="1276" w:type="dxa"/>
            <w:tcBorders>
              <w:bottom w:val="single" w:sz="4" w:space="0" w:color="auto"/>
            </w:tcBorders>
            <w:shd w:val="clear" w:color="auto" w:fill="D9D9D9" w:themeFill="background1" w:themeFillShade="D9"/>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15 ans</w:t>
            </w:r>
          </w:p>
          <w:p w:rsidR="001F0F1A" w:rsidRDefault="001F0F1A" w:rsidP="001F0F1A">
            <w:pPr>
              <w:spacing w:after="0"/>
              <w:jc w:val="center"/>
              <w:rPr>
                <w:rFonts w:ascii="Arial" w:hAnsi="Arial" w:cs="Arial"/>
              </w:rPr>
            </w:pPr>
            <w:r>
              <w:rPr>
                <w:rFonts w:ascii="Arial" w:hAnsi="Arial" w:cs="Arial"/>
              </w:rPr>
              <w:t>(177 mois)</w:t>
            </w:r>
          </w:p>
        </w:tc>
        <w:tc>
          <w:tcPr>
            <w:tcW w:w="851" w:type="dxa"/>
            <w:tcBorders>
              <w:bottom w:val="single" w:sz="4" w:space="0" w:color="auto"/>
            </w:tcBorders>
            <w:shd w:val="clear" w:color="auto" w:fill="D9D9D9" w:themeFill="background1" w:themeFillShade="D9"/>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1.22 %</w:t>
            </w:r>
          </w:p>
        </w:tc>
        <w:tc>
          <w:tcPr>
            <w:tcW w:w="992" w:type="dxa"/>
            <w:tcBorders>
              <w:bottom w:val="single" w:sz="4" w:space="0" w:color="auto"/>
            </w:tcBorders>
            <w:shd w:val="clear" w:color="auto" w:fill="D9D9D9" w:themeFill="background1" w:themeFillShade="D9"/>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250 €</w:t>
            </w:r>
          </w:p>
        </w:tc>
        <w:tc>
          <w:tcPr>
            <w:tcW w:w="1559" w:type="dxa"/>
            <w:tcBorders>
              <w:bottom w:val="single" w:sz="4" w:space="0" w:color="auto"/>
            </w:tcBorders>
            <w:shd w:val="clear" w:color="auto" w:fill="D9D9D9" w:themeFill="background1" w:themeFillShade="D9"/>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9 272,82 €</w:t>
            </w:r>
          </w:p>
        </w:tc>
        <w:tc>
          <w:tcPr>
            <w:tcW w:w="1559" w:type="dxa"/>
            <w:tcBorders>
              <w:bottom w:val="single" w:sz="4" w:space="0" w:color="auto"/>
            </w:tcBorders>
            <w:shd w:val="clear" w:color="auto" w:fill="D9D9D9" w:themeFill="background1" w:themeFillShade="D9"/>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47 096,09 €</w:t>
            </w:r>
          </w:p>
        </w:tc>
      </w:tr>
      <w:tr w:rsidR="001F0F1A" w:rsidTr="001F0F1A">
        <w:tc>
          <w:tcPr>
            <w:tcW w:w="2802" w:type="dxa"/>
            <w:shd w:val="clear" w:color="auto" w:fill="C6D9F1" w:themeFill="text2" w:themeFillTint="33"/>
          </w:tcPr>
          <w:p w:rsidR="001F0F1A" w:rsidRDefault="001F0F1A" w:rsidP="007259E3">
            <w:pPr>
              <w:spacing w:after="0"/>
              <w:jc w:val="both"/>
              <w:rPr>
                <w:rFonts w:ascii="Arial" w:hAnsi="Arial" w:cs="Arial"/>
              </w:rPr>
            </w:pPr>
          </w:p>
          <w:p w:rsidR="001F0F1A" w:rsidRDefault="001F0F1A" w:rsidP="007259E3">
            <w:pPr>
              <w:spacing w:after="0"/>
              <w:jc w:val="both"/>
              <w:rPr>
                <w:rFonts w:ascii="Arial" w:hAnsi="Arial" w:cs="Arial"/>
              </w:rPr>
            </w:pPr>
            <w:r>
              <w:rPr>
                <w:rFonts w:ascii="Arial" w:hAnsi="Arial" w:cs="Arial"/>
              </w:rPr>
              <w:t>CAISSE D’EPARGNE RH</w:t>
            </w:r>
            <w:r w:rsidR="00D91C4B">
              <w:rPr>
                <w:rFonts w:ascii="Arial" w:hAnsi="Arial" w:cs="Arial"/>
              </w:rPr>
              <w:t>Ô</w:t>
            </w:r>
            <w:r>
              <w:rPr>
                <w:rFonts w:ascii="Arial" w:hAnsi="Arial" w:cs="Arial"/>
              </w:rPr>
              <w:t>NE-ALPES</w:t>
            </w:r>
          </w:p>
          <w:p w:rsidR="001F0F1A" w:rsidRDefault="001F0F1A" w:rsidP="007259E3">
            <w:pPr>
              <w:spacing w:after="0"/>
              <w:jc w:val="both"/>
              <w:rPr>
                <w:rFonts w:ascii="Arial" w:hAnsi="Arial" w:cs="Arial"/>
              </w:rPr>
            </w:pPr>
          </w:p>
        </w:tc>
        <w:tc>
          <w:tcPr>
            <w:tcW w:w="1275" w:type="dxa"/>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500 000 €</w:t>
            </w:r>
          </w:p>
        </w:tc>
        <w:tc>
          <w:tcPr>
            <w:tcW w:w="1276" w:type="dxa"/>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15 ans</w:t>
            </w:r>
          </w:p>
          <w:p w:rsidR="001F0F1A" w:rsidRDefault="001F0F1A" w:rsidP="00D91C4B">
            <w:pPr>
              <w:spacing w:after="0"/>
              <w:jc w:val="center"/>
              <w:rPr>
                <w:rFonts w:ascii="Arial" w:hAnsi="Arial" w:cs="Arial"/>
              </w:rPr>
            </w:pPr>
            <w:r>
              <w:rPr>
                <w:rFonts w:ascii="Arial" w:hAnsi="Arial" w:cs="Arial"/>
              </w:rPr>
              <w:t>(1</w:t>
            </w:r>
            <w:r w:rsidR="00D91C4B">
              <w:rPr>
                <w:rFonts w:ascii="Arial" w:hAnsi="Arial" w:cs="Arial"/>
              </w:rPr>
              <w:t>8</w:t>
            </w:r>
            <w:r>
              <w:rPr>
                <w:rFonts w:ascii="Arial" w:hAnsi="Arial" w:cs="Arial"/>
              </w:rPr>
              <w:t>0 mois)</w:t>
            </w:r>
          </w:p>
        </w:tc>
        <w:tc>
          <w:tcPr>
            <w:tcW w:w="851" w:type="dxa"/>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1.48 %</w:t>
            </w:r>
          </w:p>
        </w:tc>
        <w:tc>
          <w:tcPr>
            <w:tcW w:w="992" w:type="dxa"/>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500 €</w:t>
            </w:r>
          </w:p>
        </w:tc>
        <w:tc>
          <w:tcPr>
            <w:tcW w:w="1559" w:type="dxa"/>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9 301,06 €</w:t>
            </w:r>
          </w:p>
        </w:tc>
        <w:tc>
          <w:tcPr>
            <w:tcW w:w="1559" w:type="dxa"/>
            <w:shd w:val="clear" w:color="auto" w:fill="C6D9F1" w:themeFill="text2" w:themeFillTint="33"/>
          </w:tcPr>
          <w:p w:rsidR="001F0F1A" w:rsidRDefault="001F0F1A" w:rsidP="001F0F1A">
            <w:pPr>
              <w:spacing w:after="0"/>
              <w:jc w:val="center"/>
              <w:rPr>
                <w:rFonts w:ascii="Arial" w:hAnsi="Arial" w:cs="Arial"/>
              </w:rPr>
            </w:pPr>
          </w:p>
          <w:p w:rsidR="001F0F1A" w:rsidRDefault="001F0F1A" w:rsidP="001F0F1A">
            <w:pPr>
              <w:spacing w:after="0"/>
              <w:jc w:val="center"/>
              <w:rPr>
                <w:rFonts w:ascii="Arial" w:hAnsi="Arial" w:cs="Arial"/>
              </w:rPr>
            </w:pPr>
            <w:r>
              <w:rPr>
                <w:rFonts w:ascii="Arial" w:hAnsi="Arial" w:cs="Arial"/>
              </w:rPr>
              <w:t>58 063,60 €</w:t>
            </w:r>
          </w:p>
        </w:tc>
      </w:tr>
    </w:tbl>
    <w:p w:rsidR="008A73E1" w:rsidRPr="007259E3" w:rsidRDefault="008A73E1" w:rsidP="007259E3">
      <w:pPr>
        <w:spacing w:after="0"/>
        <w:jc w:val="both"/>
        <w:rPr>
          <w:rFonts w:ascii="Arial" w:hAnsi="Arial" w:cs="Arial"/>
        </w:rPr>
      </w:pPr>
    </w:p>
    <w:p w:rsidR="004E75FB" w:rsidRDefault="004E75FB" w:rsidP="004E75FB">
      <w:pPr>
        <w:spacing w:after="0"/>
        <w:jc w:val="both"/>
        <w:rPr>
          <w:rFonts w:ascii="Arial" w:hAnsi="Arial" w:cs="Arial"/>
        </w:rPr>
      </w:pPr>
    </w:p>
    <w:p w:rsidR="001F0F1A" w:rsidRDefault="001F0F1A" w:rsidP="004E75FB">
      <w:pPr>
        <w:spacing w:after="0"/>
        <w:jc w:val="both"/>
        <w:rPr>
          <w:rFonts w:ascii="Arial" w:hAnsi="Arial" w:cs="Arial"/>
        </w:rPr>
      </w:pPr>
      <w:r>
        <w:rPr>
          <w:rFonts w:ascii="Arial" w:hAnsi="Arial" w:cs="Arial"/>
        </w:rPr>
        <w:t>Le Conseil Municipal, après en avoir délibéré, à l’unanimité des présents,</w:t>
      </w:r>
    </w:p>
    <w:p w:rsidR="001F0F1A" w:rsidRDefault="001F0F1A" w:rsidP="004E75FB">
      <w:pPr>
        <w:spacing w:after="0"/>
        <w:jc w:val="both"/>
        <w:rPr>
          <w:rFonts w:ascii="Arial" w:hAnsi="Arial" w:cs="Arial"/>
        </w:rPr>
      </w:pPr>
    </w:p>
    <w:p w:rsidR="001F0F1A" w:rsidRDefault="001F0F1A" w:rsidP="001F0F1A">
      <w:pPr>
        <w:pStyle w:val="Paragraphedeliste"/>
        <w:numPr>
          <w:ilvl w:val="0"/>
          <w:numId w:val="9"/>
        </w:numPr>
        <w:spacing w:after="0"/>
        <w:jc w:val="both"/>
        <w:rPr>
          <w:rFonts w:ascii="Arial" w:hAnsi="Arial" w:cs="Arial"/>
        </w:rPr>
      </w:pPr>
      <w:r w:rsidRPr="001F0F1A">
        <w:rPr>
          <w:rFonts w:ascii="Arial" w:hAnsi="Arial" w:cs="Arial"/>
          <w:b/>
        </w:rPr>
        <w:t>DECIDE</w:t>
      </w:r>
      <w:r>
        <w:rPr>
          <w:rFonts w:ascii="Arial" w:hAnsi="Arial" w:cs="Arial"/>
        </w:rPr>
        <w:t xml:space="preserve"> de contracter auprès du CREDIT AGRICOLE CENTRE-EST un emprunt </w:t>
      </w:r>
      <w:r w:rsidR="00D91C4B">
        <w:rPr>
          <w:rFonts w:ascii="Arial" w:hAnsi="Arial" w:cs="Arial"/>
        </w:rPr>
        <w:t>de 500 000 €</w:t>
      </w:r>
      <w:r w:rsidR="00BC638C">
        <w:rPr>
          <w:rFonts w:ascii="Arial" w:hAnsi="Arial" w:cs="Arial"/>
        </w:rPr>
        <w:t xml:space="preserve"> </w:t>
      </w:r>
      <w:bookmarkStart w:id="0" w:name="_GoBack"/>
      <w:bookmarkEnd w:id="0"/>
      <w:r>
        <w:rPr>
          <w:rFonts w:ascii="Arial" w:hAnsi="Arial" w:cs="Arial"/>
        </w:rPr>
        <w:t xml:space="preserve">pour financer les travaux d’équipements sportifs au stade de </w:t>
      </w:r>
      <w:proofErr w:type="spellStart"/>
      <w:r>
        <w:rPr>
          <w:rFonts w:ascii="Arial" w:hAnsi="Arial" w:cs="Arial"/>
        </w:rPr>
        <w:t>Verenay</w:t>
      </w:r>
      <w:proofErr w:type="spellEnd"/>
      <w:r>
        <w:rPr>
          <w:rFonts w:ascii="Arial" w:hAnsi="Arial" w:cs="Arial"/>
        </w:rPr>
        <w:t>, dont les caractéristiques sont les suivantes :</w:t>
      </w:r>
    </w:p>
    <w:p w:rsidR="001F0F1A" w:rsidRDefault="001F0F1A" w:rsidP="001F0F1A">
      <w:pPr>
        <w:spacing w:after="0"/>
        <w:jc w:val="both"/>
        <w:rPr>
          <w:rFonts w:ascii="Arial" w:hAnsi="Arial" w:cs="Arial"/>
        </w:rPr>
      </w:pPr>
    </w:p>
    <w:p w:rsidR="001F0F1A" w:rsidRDefault="001F0F1A" w:rsidP="001F0F1A">
      <w:pPr>
        <w:spacing w:after="0"/>
        <w:ind w:left="2127"/>
        <w:jc w:val="both"/>
        <w:rPr>
          <w:rFonts w:ascii="Arial" w:hAnsi="Arial" w:cs="Arial"/>
        </w:rPr>
      </w:pPr>
      <w:r>
        <w:rPr>
          <w:rFonts w:ascii="Arial" w:hAnsi="Arial" w:cs="Arial"/>
        </w:rPr>
        <w:sym w:font="Wingdings" w:char="F046"/>
      </w:r>
      <w:r>
        <w:rPr>
          <w:rFonts w:ascii="Arial" w:hAnsi="Arial" w:cs="Arial"/>
        </w:rPr>
        <w:t xml:space="preserve"> </w:t>
      </w:r>
      <w:proofErr w:type="gramStart"/>
      <w:r>
        <w:rPr>
          <w:rFonts w:ascii="Arial" w:hAnsi="Arial" w:cs="Arial"/>
        </w:rPr>
        <w:t>durée</w:t>
      </w:r>
      <w:proofErr w:type="gramEnd"/>
      <w:r>
        <w:rPr>
          <w:rFonts w:ascii="Arial" w:hAnsi="Arial" w:cs="Arial"/>
        </w:rPr>
        <w:t xml:space="preserve"> du prêt 15 ans, ramené</w:t>
      </w:r>
      <w:r w:rsidR="00D91C4B">
        <w:rPr>
          <w:rFonts w:ascii="Arial" w:hAnsi="Arial" w:cs="Arial"/>
        </w:rPr>
        <w:t>e</w:t>
      </w:r>
      <w:r>
        <w:rPr>
          <w:rFonts w:ascii="Arial" w:hAnsi="Arial" w:cs="Arial"/>
        </w:rPr>
        <w:t xml:space="preserve"> </w:t>
      </w:r>
      <w:r w:rsidR="006D569A">
        <w:rPr>
          <w:rFonts w:ascii="Arial" w:hAnsi="Arial" w:cs="Arial"/>
        </w:rPr>
        <w:t>à 177 trimestres</w:t>
      </w:r>
    </w:p>
    <w:p w:rsidR="006D569A" w:rsidRDefault="006D569A" w:rsidP="001F0F1A">
      <w:pPr>
        <w:spacing w:after="0"/>
        <w:ind w:left="2127"/>
        <w:jc w:val="both"/>
        <w:rPr>
          <w:rFonts w:ascii="Arial" w:hAnsi="Arial" w:cs="Arial"/>
        </w:rPr>
      </w:pPr>
      <w:r>
        <w:rPr>
          <w:rFonts w:ascii="Arial" w:hAnsi="Arial" w:cs="Arial"/>
        </w:rPr>
        <w:sym w:font="Wingdings" w:char="F046"/>
      </w:r>
      <w:r>
        <w:rPr>
          <w:rFonts w:ascii="Arial" w:hAnsi="Arial" w:cs="Arial"/>
        </w:rPr>
        <w:t xml:space="preserve"> </w:t>
      </w:r>
      <w:proofErr w:type="gramStart"/>
      <w:r>
        <w:rPr>
          <w:rFonts w:ascii="Arial" w:hAnsi="Arial" w:cs="Arial"/>
        </w:rPr>
        <w:t>taux</w:t>
      </w:r>
      <w:proofErr w:type="gramEnd"/>
      <w:r>
        <w:rPr>
          <w:rFonts w:ascii="Arial" w:hAnsi="Arial" w:cs="Arial"/>
        </w:rPr>
        <w:t xml:space="preserve"> d’intérêt fixe : 1.22 %</w:t>
      </w:r>
    </w:p>
    <w:p w:rsidR="006D569A" w:rsidRDefault="006D569A" w:rsidP="001F0F1A">
      <w:pPr>
        <w:spacing w:after="0"/>
        <w:ind w:left="2127"/>
        <w:jc w:val="both"/>
        <w:rPr>
          <w:rFonts w:ascii="Arial" w:hAnsi="Arial" w:cs="Arial"/>
        </w:rPr>
      </w:pPr>
      <w:r>
        <w:rPr>
          <w:rFonts w:ascii="Arial" w:hAnsi="Arial" w:cs="Arial"/>
        </w:rPr>
        <w:sym w:font="Wingdings" w:char="F046"/>
      </w:r>
      <w:r>
        <w:rPr>
          <w:rFonts w:ascii="Arial" w:hAnsi="Arial" w:cs="Arial"/>
        </w:rPr>
        <w:t xml:space="preserve"> </w:t>
      </w:r>
      <w:proofErr w:type="gramStart"/>
      <w:r>
        <w:rPr>
          <w:rFonts w:ascii="Arial" w:hAnsi="Arial" w:cs="Arial"/>
        </w:rPr>
        <w:t>périodicités</w:t>
      </w:r>
      <w:proofErr w:type="gramEnd"/>
      <w:r>
        <w:rPr>
          <w:rFonts w:ascii="Arial" w:hAnsi="Arial" w:cs="Arial"/>
        </w:rPr>
        <w:t xml:space="preserve"> de remboursement : trimestrielle</w:t>
      </w:r>
    </w:p>
    <w:p w:rsidR="006D569A" w:rsidRDefault="006D569A" w:rsidP="001F0F1A">
      <w:pPr>
        <w:spacing w:after="0"/>
        <w:ind w:left="2127"/>
        <w:jc w:val="both"/>
        <w:rPr>
          <w:rFonts w:ascii="Arial" w:hAnsi="Arial" w:cs="Arial"/>
        </w:rPr>
      </w:pPr>
      <w:r>
        <w:rPr>
          <w:rFonts w:ascii="Arial" w:hAnsi="Arial" w:cs="Arial"/>
        </w:rPr>
        <w:sym w:font="Wingdings" w:char="F046"/>
      </w:r>
      <w:r>
        <w:rPr>
          <w:rFonts w:ascii="Arial" w:hAnsi="Arial" w:cs="Arial"/>
        </w:rPr>
        <w:t xml:space="preserve"> </w:t>
      </w:r>
      <w:proofErr w:type="gramStart"/>
      <w:r>
        <w:rPr>
          <w:rFonts w:ascii="Arial" w:hAnsi="Arial" w:cs="Arial"/>
        </w:rPr>
        <w:t>échéances</w:t>
      </w:r>
      <w:proofErr w:type="gramEnd"/>
      <w:r>
        <w:rPr>
          <w:rFonts w:ascii="Arial" w:hAnsi="Arial" w:cs="Arial"/>
        </w:rPr>
        <w:t> : constantes : 9 272,82 €</w:t>
      </w:r>
    </w:p>
    <w:p w:rsidR="006D569A" w:rsidRDefault="006D569A" w:rsidP="001F0F1A">
      <w:pPr>
        <w:spacing w:after="0"/>
        <w:ind w:left="2127"/>
        <w:jc w:val="both"/>
        <w:rPr>
          <w:rFonts w:ascii="Arial" w:hAnsi="Arial" w:cs="Arial"/>
        </w:rPr>
      </w:pPr>
      <w:r>
        <w:rPr>
          <w:rFonts w:ascii="Arial" w:hAnsi="Arial" w:cs="Arial"/>
        </w:rPr>
        <w:sym w:font="Wingdings" w:char="F046"/>
      </w:r>
      <w:r>
        <w:rPr>
          <w:rFonts w:ascii="Arial" w:hAnsi="Arial" w:cs="Arial"/>
        </w:rPr>
        <w:t xml:space="preserve"> </w:t>
      </w:r>
      <w:proofErr w:type="gramStart"/>
      <w:r>
        <w:rPr>
          <w:rFonts w:ascii="Arial" w:hAnsi="Arial" w:cs="Arial"/>
        </w:rPr>
        <w:t>frais</w:t>
      </w:r>
      <w:proofErr w:type="gramEnd"/>
      <w:r>
        <w:rPr>
          <w:rFonts w:ascii="Arial" w:hAnsi="Arial" w:cs="Arial"/>
        </w:rPr>
        <w:t xml:space="preserve"> de dossier : 250 €.</w:t>
      </w:r>
    </w:p>
    <w:p w:rsidR="006D569A" w:rsidRDefault="006D569A" w:rsidP="006D569A">
      <w:pPr>
        <w:spacing w:after="0"/>
        <w:jc w:val="both"/>
        <w:rPr>
          <w:rFonts w:ascii="Arial" w:hAnsi="Arial" w:cs="Arial"/>
        </w:rPr>
      </w:pPr>
    </w:p>
    <w:p w:rsidR="006D569A" w:rsidRDefault="006D569A" w:rsidP="006D569A">
      <w:pPr>
        <w:pStyle w:val="Paragraphedeliste"/>
        <w:numPr>
          <w:ilvl w:val="0"/>
          <w:numId w:val="9"/>
        </w:numPr>
        <w:spacing w:after="0"/>
        <w:jc w:val="both"/>
        <w:rPr>
          <w:rFonts w:ascii="Arial" w:hAnsi="Arial" w:cs="Arial"/>
        </w:rPr>
      </w:pPr>
      <w:r w:rsidRPr="006D569A">
        <w:rPr>
          <w:rFonts w:ascii="Arial" w:hAnsi="Arial" w:cs="Arial"/>
          <w:b/>
        </w:rPr>
        <w:t>AUTORISE</w:t>
      </w:r>
      <w:r>
        <w:rPr>
          <w:rFonts w:ascii="Arial" w:hAnsi="Arial" w:cs="Arial"/>
        </w:rPr>
        <w:t xml:space="preserve"> Monsieur le Maire à signer tous documents relatifs à cet emprunt.</w:t>
      </w:r>
    </w:p>
    <w:p w:rsidR="006D569A" w:rsidRDefault="006D569A" w:rsidP="006D569A">
      <w:pPr>
        <w:spacing w:after="0"/>
        <w:jc w:val="both"/>
        <w:rPr>
          <w:rFonts w:ascii="Arial" w:hAnsi="Arial" w:cs="Arial"/>
        </w:rPr>
      </w:pPr>
    </w:p>
    <w:p w:rsidR="006D569A" w:rsidRPr="006D569A" w:rsidRDefault="006D569A" w:rsidP="006D569A">
      <w:pPr>
        <w:spacing w:after="0"/>
        <w:jc w:val="both"/>
        <w:rPr>
          <w:rFonts w:ascii="Arial" w:hAnsi="Arial" w:cs="Arial"/>
        </w:rPr>
      </w:pPr>
    </w:p>
    <w:p w:rsidR="004E75FB" w:rsidRDefault="004E75FB" w:rsidP="004E75FB">
      <w:pPr>
        <w:spacing w:after="0"/>
        <w:jc w:val="both"/>
        <w:rPr>
          <w:rFonts w:ascii="Arial" w:hAnsi="Arial" w:cs="Arial"/>
        </w:rPr>
      </w:pPr>
    </w:p>
    <w:p w:rsidR="004E75FB" w:rsidRDefault="006D569A" w:rsidP="004E75FB">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SUBVENTION EXCEPTIONNELLE A L’AVSR</w:t>
      </w:r>
    </w:p>
    <w:p w:rsidR="004E75FB" w:rsidRDefault="004E75FB" w:rsidP="004E75FB">
      <w:pPr>
        <w:spacing w:after="0"/>
        <w:jc w:val="both"/>
        <w:rPr>
          <w:rFonts w:ascii="Arial" w:hAnsi="Arial" w:cs="Arial"/>
        </w:rPr>
      </w:pPr>
    </w:p>
    <w:p w:rsidR="00C22CAE" w:rsidRDefault="004E75FB" w:rsidP="006D569A">
      <w:pPr>
        <w:spacing w:after="0"/>
        <w:jc w:val="both"/>
        <w:rPr>
          <w:rFonts w:ascii="Arial" w:hAnsi="Arial" w:cs="Arial"/>
        </w:rPr>
      </w:pPr>
      <w:r>
        <w:rPr>
          <w:rFonts w:ascii="Arial" w:hAnsi="Arial" w:cs="Arial"/>
        </w:rPr>
        <w:t xml:space="preserve">Le Maire </w:t>
      </w:r>
      <w:r w:rsidR="006D569A">
        <w:rPr>
          <w:rFonts w:ascii="Arial" w:hAnsi="Arial" w:cs="Arial"/>
        </w:rPr>
        <w:t>présente à l’assemblée une demande de subvention de l’AVSR (Ampuis Vienne St Romain Basket) pour l’organisation du tournoi international de basket au printemps 2019.</w:t>
      </w:r>
    </w:p>
    <w:p w:rsidR="006D569A" w:rsidRDefault="006D569A" w:rsidP="006D569A">
      <w:pPr>
        <w:spacing w:after="0"/>
        <w:jc w:val="both"/>
        <w:rPr>
          <w:rFonts w:ascii="Arial" w:hAnsi="Arial" w:cs="Arial"/>
        </w:rPr>
      </w:pPr>
      <w:r>
        <w:rPr>
          <w:rFonts w:ascii="Arial" w:hAnsi="Arial" w:cs="Arial"/>
        </w:rPr>
        <w:t>Il est proposé d’attribuer une subvention exceptionnelle de 1 000 €, exclusivement dédiée au tournoi.</w:t>
      </w:r>
    </w:p>
    <w:p w:rsidR="006D569A" w:rsidRDefault="006D569A" w:rsidP="006D569A">
      <w:pPr>
        <w:spacing w:after="0"/>
        <w:jc w:val="both"/>
        <w:rPr>
          <w:rFonts w:ascii="Arial" w:hAnsi="Arial" w:cs="Arial"/>
        </w:rPr>
      </w:pPr>
    </w:p>
    <w:p w:rsidR="006D569A" w:rsidRDefault="006D569A" w:rsidP="006D569A">
      <w:pPr>
        <w:spacing w:after="0"/>
        <w:jc w:val="both"/>
        <w:rPr>
          <w:rFonts w:ascii="Arial" w:hAnsi="Arial" w:cs="Arial"/>
        </w:rPr>
      </w:pPr>
      <w:r>
        <w:rPr>
          <w:rFonts w:ascii="Arial" w:hAnsi="Arial" w:cs="Arial"/>
        </w:rPr>
        <w:t>Le Conseil Municipal, à l’unanimité des présents, donne son accord pour attribuer la subvention proposée.</w:t>
      </w:r>
    </w:p>
    <w:p w:rsidR="00BB7E02" w:rsidRDefault="00BB7E02" w:rsidP="00BB7E02">
      <w:pPr>
        <w:spacing w:after="0"/>
        <w:jc w:val="both"/>
        <w:rPr>
          <w:rFonts w:ascii="Arial" w:hAnsi="Arial" w:cs="Arial"/>
        </w:rPr>
      </w:pPr>
    </w:p>
    <w:p w:rsidR="00BB7E02" w:rsidRDefault="00BB7E02" w:rsidP="00BB7E02">
      <w:pPr>
        <w:spacing w:after="0"/>
        <w:jc w:val="both"/>
        <w:rPr>
          <w:rFonts w:ascii="Arial" w:hAnsi="Arial" w:cs="Arial"/>
        </w:rPr>
      </w:pPr>
    </w:p>
    <w:p w:rsidR="006D569A" w:rsidRDefault="006D569A" w:rsidP="00BB7E02">
      <w:pPr>
        <w:spacing w:after="0"/>
        <w:jc w:val="both"/>
        <w:rPr>
          <w:rFonts w:ascii="Arial" w:hAnsi="Arial" w:cs="Arial"/>
        </w:rPr>
      </w:pPr>
    </w:p>
    <w:p w:rsidR="00BB7E02" w:rsidRDefault="006D569A" w:rsidP="00BB7E02">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CHOIX DU MODE DE GESTION DU FUTUR KIOSQUE DU SITE DU BAC A TRAILLE</w:t>
      </w:r>
    </w:p>
    <w:p w:rsidR="00BB7E02" w:rsidRDefault="00BB7E02" w:rsidP="00BB7E02">
      <w:pPr>
        <w:spacing w:after="0"/>
        <w:jc w:val="center"/>
        <w:rPr>
          <w:rFonts w:ascii="Arial" w:hAnsi="Arial" w:cs="Arial"/>
          <w:u w:val="single"/>
        </w:rPr>
      </w:pPr>
    </w:p>
    <w:p w:rsidR="0057413D" w:rsidRDefault="00D23E0E" w:rsidP="00BB7E02">
      <w:pPr>
        <w:spacing w:after="0"/>
        <w:jc w:val="both"/>
        <w:rPr>
          <w:rFonts w:ascii="Arial" w:hAnsi="Arial" w:cs="Arial"/>
        </w:rPr>
      </w:pPr>
      <w:r>
        <w:rPr>
          <w:rFonts w:ascii="Arial" w:hAnsi="Arial" w:cs="Arial"/>
        </w:rPr>
        <w:t>Il est rappelé à l’assemblée qu’un kiosque va prochainement être installé sur le site du Bac à Traille</w:t>
      </w:r>
      <w:r w:rsidR="00593D94">
        <w:rPr>
          <w:rFonts w:ascii="Arial" w:hAnsi="Arial" w:cs="Arial"/>
        </w:rPr>
        <w:t>. Le Conseil Municipal doit alors s’interroger sur les meilleures modalités à retenir pour assurer l’exploitation et la gestion de cette « Guinguette » et des installations de loisirs du site de la Traille.</w:t>
      </w:r>
    </w:p>
    <w:p w:rsidR="00593D94" w:rsidRDefault="00593D94" w:rsidP="00BB7E02">
      <w:pPr>
        <w:spacing w:after="0"/>
        <w:jc w:val="both"/>
        <w:rPr>
          <w:rFonts w:ascii="Arial" w:hAnsi="Arial" w:cs="Arial"/>
        </w:rPr>
      </w:pPr>
      <w:r>
        <w:rPr>
          <w:rFonts w:ascii="Arial" w:hAnsi="Arial" w:cs="Arial"/>
        </w:rPr>
        <w:t>Conformément à l’article L1411-4 du Code Général des Collectivités Territoriales, un rapport présentant le document contenant les caractéristiques des prestations que doit assurer le délégataire est présenté à l’assemblée.</w:t>
      </w:r>
    </w:p>
    <w:p w:rsidR="00593D94" w:rsidRDefault="00593D94" w:rsidP="00BB7E02">
      <w:pPr>
        <w:spacing w:after="0"/>
        <w:jc w:val="both"/>
        <w:rPr>
          <w:rFonts w:ascii="Arial" w:hAnsi="Arial" w:cs="Arial"/>
        </w:rPr>
      </w:pPr>
    </w:p>
    <w:p w:rsidR="00593D94" w:rsidRDefault="00593D94" w:rsidP="00BB7E02">
      <w:pPr>
        <w:spacing w:after="0"/>
        <w:jc w:val="both"/>
        <w:rPr>
          <w:rFonts w:ascii="Arial" w:hAnsi="Arial" w:cs="Arial"/>
        </w:rPr>
      </w:pPr>
      <w:r>
        <w:rPr>
          <w:rFonts w:ascii="Arial" w:hAnsi="Arial" w:cs="Arial"/>
        </w:rPr>
        <w:t>Le Conseil Municipal, après en avoir délibéré, à l’unanimité des présents, approuve le principe de la Délégation de Service Public (DSP) pour la gestion et l’exploitation de la « Guinguette » et des installations de loisirs sur le site du Bac à Traille, et autorise le Maire à engager la procédure de mise en concurrence et de dévolution du contrat de DSP.</w:t>
      </w:r>
    </w:p>
    <w:p w:rsidR="005D5346" w:rsidRDefault="005D5346" w:rsidP="00BB7E02">
      <w:pPr>
        <w:spacing w:after="0"/>
        <w:jc w:val="both"/>
        <w:rPr>
          <w:rFonts w:ascii="Arial" w:hAnsi="Arial" w:cs="Arial"/>
        </w:rPr>
      </w:pPr>
    </w:p>
    <w:p w:rsidR="00BB7E02" w:rsidRDefault="00BB7E02" w:rsidP="00BB7E02">
      <w:pPr>
        <w:spacing w:after="0"/>
        <w:jc w:val="both"/>
        <w:rPr>
          <w:rFonts w:ascii="Arial" w:hAnsi="Arial" w:cs="Arial"/>
        </w:rPr>
      </w:pPr>
    </w:p>
    <w:p w:rsidR="00BB7E02" w:rsidRDefault="005D5346" w:rsidP="00BB7E02">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 xml:space="preserve">CREATION </w:t>
      </w:r>
      <w:r w:rsidR="00593D94">
        <w:rPr>
          <w:rFonts w:ascii="Arial" w:hAnsi="Arial" w:cs="Arial"/>
          <w:b/>
          <w:sz w:val="24"/>
        </w:rPr>
        <w:t>D’UNE COMMISSION DSP</w:t>
      </w:r>
    </w:p>
    <w:p w:rsidR="00BB7E02" w:rsidRDefault="00BB7E02" w:rsidP="00BB7E02">
      <w:pPr>
        <w:spacing w:after="0"/>
        <w:jc w:val="both"/>
        <w:rPr>
          <w:rFonts w:ascii="Arial" w:hAnsi="Arial" w:cs="Arial"/>
        </w:rPr>
      </w:pPr>
    </w:p>
    <w:p w:rsidR="008A2224" w:rsidRDefault="00593D94" w:rsidP="008A2224">
      <w:pPr>
        <w:spacing w:after="0"/>
        <w:jc w:val="both"/>
        <w:rPr>
          <w:rFonts w:ascii="Arial" w:hAnsi="Arial" w:cs="Arial"/>
        </w:rPr>
      </w:pPr>
      <w:r>
        <w:rPr>
          <w:rFonts w:ascii="Arial" w:hAnsi="Arial" w:cs="Arial"/>
        </w:rPr>
        <w:t>Conformément à l’article L1411-5 du Code Général des Collectivités Territoriales, la Commission DSP (Délégation de Service Public) est créée. Elle est composée de trois membres titulaires :</w:t>
      </w:r>
    </w:p>
    <w:p w:rsidR="00593D94" w:rsidRDefault="00593D94" w:rsidP="00593D94">
      <w:pPr>
        <w:pStyle w:val="Paragraphedeliste"/>
        <w:numPr>
          <w:ilvl w:val="0"/>
          <w:numId w:val="9"/>
        </w:numPr>
        <w:spacing w:after="0"/>
        <w:jc w:val="both"/>
        <w:rPr>
          <w:rFonts w:ascii="Arial" w:hAnsi="Arial" w:cs="Arial"/>
        </w:rPr>
      </w:pPr>
      <w:r>
        <w:rPr>
          <w:rFonts w:ascii="Arial" w:hAnsi="Arial" w:cs="Arial"/>
        </w:rPr>
        <w:t>Christian BASTIN</w:t>
      </w:r>
    </w:p>
    <w:p w:rsidR="00593D94" w:rsidRDefault="00593D94" w:rsidP="00593D94">
      <w:pPr>
        <w:pStyle w:val="Paragraphedeliste"/>
        <w:numPr>
          <w:ilvl w:val="0"/>
          <w:numId w:val="9"/>
        </w:numPr>
        <w:spacing w:after="0"/>
        <w:jc w:val="both"/>
        <w:rPr>
          <w:rFonts w:ascii="Arial" w:hAnsi="Arial" w:cs="Arial"/>
        </w:rPr>
      </w:pPr>
      <w:r>
        <w:rPr>
          <w:rFonts w:ascii="Arial" w:hAnsi="Arial" w:cs="Arial"/>
        </w:rPr>
        <w:t>Maryline BILLON</w:t>
      </w:r>
    </w:p>
    <w:p w:rsidR="00593D94" w:rsidRDefault="00593D94" w:rsidP="00593D94">
      <w:pPr>
        <w:pStyle w:val="Paragraphedeliste"/>
        <w:numPr>
          <w:ilvl w:val="0"/>
          <w:numId w:val="9"/>
        </w:numPr>
        <w:spacing w:after="0"/>
        <w:jc w:val="both"/>
        <w:rPr>
          <w:rFonts w:ascii="Arial" w:hAnsi="Arial" w:cs="Arial"/>
        </w:rPr>
      </w:pPr>
      <w:r>
        <w:rPr>
          <w:rFonts w:ascii="Arial" w:hAnsi="Arial" w:cs="Arial"/>
        </w:rPr>
        <w:t>Richard BONNEFOUX</w:t>
      </w:r>
    </w:p>
    <w:p w:rsidR="00593D94" w:rsidRDefault="00593D94" w:rsidP="00593D94">
      <w:pPr>
        <w:spacing w:after="0"/>
        <w:jc w:val="both"/>
        <w:rPr>
          <w:rFonts w:ascii="Arial" w:hAnsi="Arial" w:cs="Arial"/>
        </w:rPr>
      </w:pPr>
    </w:p>
    <w:p w:rsidR="00593D94" w:rsidRDefault="00593D94" w:rsidP="00593D94">
      <w:pPr>
        <w:spacing w:after="0"/>
        <w:jc w:val="both"/>
        <w:rPr>
          <w:rFonts w:ascii="Arial" w:hAnsi="Arial" w:cs="Arial"/>
        </w:rPr>
      </w:pPr>
      <w:r>
        <w:rPr>
          <w:rFonts w:ascii="Arial" w:hAnsi="Arial" w:cs="Arial"/>
        </w:rPr>
        <w:t>Et de trois membres suppléants :</w:t>
      </w:r>
    </w:p>
    <w:p w:rsidR="00593D94" w:rsidRDefault="00593D94" w:rsidP="00593D94">
      <w:pPr>
        <w:pStyle w:val="Paragraphedeliste"/>
        <w:numPr>
          <w:ilvl w:val="0"/>
          <w:numId w:val="9"/>
        </w:numPr>
        <w:spacing w:after="0"/>
        <w:jc w:val="both"/>
        <w:rPr>
          <w:rFonts w:ascii="Arial" w:hAnsi="Arial" w:cs="Arial"/>
        </w:rPr>
      </w:pPr>
      <w:r>
        <w:rPr>
          <w:rFonts w:ascii="Arial" w:hAnsi="Arial" w:cs="Arial"/>
        </w:rPr>
        <w:t>Mireille BARRET-BANETTE</w:t>
      </w:r>
    </w:p>
    <w:p w:rsidR="00593D94" w:rsidRDefault="00593D94" w:rsidP="00593D94">
      <w:pPr>
        <w:pStyle w:val="Paragraphedeliste"/>
        <w:numPr>
          <w:ilvl w:val="0"/>
          <w:numId w:val="9"/>
        </w:numPr>
        <w:spacing w:after="0"/>
        <w:jc w:val="both"/>
        <w:rPr>
          <w:rFonts w:ascii="Arial" w:hAnsi="Arial" w:cs="Arial"/>
        </w:rPr>
      </w:pPr>
      <w:r>
        <w:rPr>
          <w:rFonts w:ascii="Arial" w:hAnsi="Arial" w:cs="Arial"/>
        </w:rPr>
        <w:t>Philippe HERARD</w:t>
      </w:r>
    </w:p>
    <w:p w:rsidR="00593D94" w:rsidRDefault="00593D94" w:rsidP="00593D94">
      <w:pPr>
        <w:pStyle w:val="Paragraphedeliste"/>
        <w:numPr>
          <w:ilvl w:val="0"/>
          <w:numId w:val="9"/>
        </w:numPr>
        <w:spacing w:after="0"/>
        <w:jc w:val="both"/>
        <w:rPr>
          <w:rFonts w:ascii="Arial" w:hAnsi="Arial" w:cs="Arial"/>
        </w:rPr>
      </w:pPr>
      <w:r>
        <w:rPr>
          <w:rFonts w:ascii="Arial" w:hAnsi="Arial" w:cs="Arial"/>
        </w:rPr>
        <w:t>Yves LAFOY</w:t>
      </w:r>
    </w:p>
    <w:p w:rsidR="00593D94" w:rsidRPr="00593D94" w:rsidRDefault="00593D94" w:rsidP="00593D94">
      <w:pPr>
        <w:spacing w:after="0"/>
        <w:jc w:val="both"/>
        <w:rPr>
          <w:rFonts w:ascii="Arial" w:hAnsi="Arial" w:cs="Arial"/>
        </w:rPr>
      </w:pPr>
    </w:p>
    <w:p w:rsidR="00F802DF" w:rsidRDefault="00F802DF" w:rsidP="008A2224">
      <w:pPr>
        <w:spacing w:after="0"/>
        <w:jc w:val="both"/>
        <w:rPr>
          <w:rFonts w:ascii="Arial" w:hAnsi="Arial" w:cs="Arial"/>
        </w:rPr>
      </w:pPr>
    </w:p>
    <w:p w:rsidR="00593D94" w:rsidRDefault="00593D94" w:rsidP="00593D94">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lastRenderedPageBreak/>
        <w:t>TRANSFERT AU SYDER DE LA COMPETENCE COMMUNALE « INFRASTRUCTURES DE CHARGE DE VEHICULES ELECTRIQUES OU HYBRIDES »</w:t>
      </w:r>
    </w:p>
    <w:p w:rsidR="00593D94" w:rsidRDefault="00593D94" w:rsidP="008A2224">
      <w:pPr>
        <w:spacing w:after="0"/>
        <w:jc w:val="both"/>
        <w:rPr>
          <w:rFonts w:ascii="Arial" w:hAnsi="Arial" w:cs="Arial"/>
        </w:rPr>
      </w:pPr>
    </w:p>
    <w:p w:rsidR="0019650A" w:rsidRPr="00871566" w:rsidRDefault="0019650A" w:rsidP="0019650A">
      <w:pPr>
        <w:jc w:val="both"/>
        <w:rPr>
          <w:rFonts w:ascii="Arial" w:hAnsi="Arial" w:cs="Arial"/>
        </w:rPr>
      </w:pPr>
      <w:r w:rsidRPr="00871566">
        <w:rPr>
          <w:rFonts w:ascii="Arial" w:hAnsi="Arial" w:cs="Arial"/>
        </w:rPr>
        <w:t xml:space="preserve">Monsieur le Maire rappelle au conseil municipal que le SYDER, Syndicat Départemental d’Energies du Rhône, est l'autorité organisatrice de la distribution publique d'électricité, en application des articles L.2224-31 et suivants du Code Général des Collectivités Territoriales. Ce syndicat représente, à ce titre, la commune qui lui a transféré cette compétence obligatoire. </w:t>
      </w:r>
    </w:p>
    <w:p w:rsidR="0019650A" w:rsidRPr="00871566" w:rsidRDefault="0019650A" w:rsidP="0019650A">
      <w:pPr>
        <w:jc w:val="both"/>
        <w:rPr>
          <w:rFonts w:ascii="Arial" w:hAnsi="Arial" w:cs="Arial"/>
        </w:rPr>
      </w:pPr>
      <w:r w:rsidRPr="00871566">
        <w:rPr>
          <w:rFonts w:ascii="Arial" w:hAnsi="Arial" w:cs="Arial"/>
        </w:rPr>
        <w:t>L’article L.2224-37 du Code Général des Collectivités Territoriales dispose que la commune peut transférer à une autorité organisatrice de de distribution publique d’électricité, telle le SYDER, la compétence communale relative à la mise en place d’un service comprenant la création, l’entretien  et l’exploitation d’infrastructures de charge nécessaires à l’usage de véhicules électriques ou hybrides rechargeables.</w:t>
      </w:r>
    </w:p>
    <w:p w:rsidR="0019650A" w:rsidRPr="00871566" w:rsidRDefault="0019650A" w:rsidP="0019650A">
      <w:pPr>
        <w:spacing w:after="0"/>
        <w:jc w:val="both"/>
        <w:rPr>
          <w:rFonts w:ascii="Arial" w:hAnsi="Arial" w:cs="Arial"/>
        </w:rPr>
      </w:pPr>
      <w:r w:rsidRPr="00871566">
        <w:rPr>
          <w:rFonts w:ascii="Arial" w:hAnsi="Arial" w:cs="Arial"/>
        </w:rPr>
        <w:t xml:space="preserve">Les statuts du SYDER, fixés par arrêté préfectoral, précisent que celui-ci propose à ses communes adhérentes, outre la compétence obligatoire susnommée, des compétences optionnelles diverses telles que l’éclairage public, la distribution publique de gaz, la production de chaleur et distribution publique de chaleur, ainsi que cette compétence optionnelle « Infrastructures de charge nécessaires à l’usage de véhicules électriques ou hybrides rechargeables ». </w:t>
      </w:r>
    </w:p>
    <w:p w:rsidR="0019650A" w:rsidRPr="00871566" w:rsidRDefault="0019650A" w:rsidP="0019650A">
      <w:pPr>
        <w:spacing w:after="0"/>
        <w:jc w:val="both"/>
        <w:rPr>
          <w:rFonts w:ascii="Arial" w:hAnsi="Arial" w:cs="Arial"/>
        </w:rPr>
      </w:pPr>
    </w:p>
    <w:p w:rsidR="0019650A" w:rsidRDefault="0019650A" w:rsidP="0019650A">
      <w:pPr>
        <w:spacing w:after="0"/>
        <w:jc w:val="both"/>
        <w:rPr>
          <w:rFonts w:ascii="Arial" w:hAnsi="Arial" w:cs="Arial"/>
        </w:rPr>
      </w:pPr>
      <w:r>
        <w:rPr>
          <w:rFonts w:ascii="Arial" w:hAnsi="Arial" w:cs="Arial"/>
        </w:rPr>
        <w:t>Monsieur</w:t>
      </w:r>
      <w:r w:rsidRPr="00871566">
        <w:rPr>
          <w:rFonts w:ascii="Arial" w:hAnsi="Arial" w:cs="Arial"/>
        </w:rPr>
        <w:t xml:space="preserve"> le Maire propose au conseil municipal de transférer au SYDER cette dernière compétence, et expose aux conseillers l'intérêt pour la commune de ce transfert de compétence. </w:t>
      </w:r>
    </w:p>
    <w:p w:rsidR="0019650A" w:rsidRPr="00871566" w:rsidRDefault="0019650A" w:rsidP="0019650A">
      <w:pPr>
        <w:spacing w:after="0"/>
        <w:jc w:val="both"/>
        <w:rPr>
          <w:rFonts w:ascii="Arial" w:hAnsi="Arial" w:cs="Arial"/>
        </w:rPr>
      </w:pPr>
      <w:r>
        <w:rPr>
          <w:rFonts w:ascii="Arial" w:hAnsi="Arial" w:cs="Arial"/>
        </w:rPr>
        <w:t>Il</w:t>
      </w:r>
      <w:r w:rsidRPr="00871566">
        <w:rPr>
          <w:rFonts w:ascii="Arial" w:hAnsi="Arial" w:cs="Arial"/>
        </w:rPr>
        <w:t xml:space="preserve"> précise que, conformément au Code Général des Collectivités Territoriales, le transfert de cette compétence optionnelle est décidé par délibérations concordantes du conseil municipal et du comité syndical, et sera effectif après arrêté préfectoral. </w:t>
      </w:r>
    </w:p>
    <w:p w:rsidR="0019650A" w:rsidRDefault="0019650A" w:rsidP="0019650A">
      <w:pPr>
        <w:spacing w:after="120"/>
        <w:jc w:val="both"/>
        <w:rPr>
          <w:rFonts w:ascii="Arial" w:hAnsi="Arial" w:cs="Arial"/>
        </w:rPr>
      </w:pPr>
    </w:p>
    <w:p w:rsidR="0019650A" w:rsidRDefault="0019650A" w:rsidP="0019650A">
      <w:pPr>
        <w:spacing w:after="0"/>
        <w:jc w:val="both"/>
        <w:rPr>
          <w:rFonts w:ascii="Arial" w:hAnsi="Arial" w:cs="Arial"/>
        </w:rPr>
      </w:pPr>
      <w:r>
        <w:rPr>
          <w:rFonts w:ascii="Arial" w:hAnsi="Arial" w:cs="Arial"/>
        </w:rPr>
        <w:t>Le Conseil Municipal,</w:t>
      </w:r>
    </w:p>
    <w:p w:rsidR="0019650A" w:rsidRPr="00871566" w:rsidRDefault="0019650A" w:rsidP="0019650A">
      <w:pPr>
        <w:spacing w:after="0"/>
        <w:jc w:val="both"/>
        <w:rPr>
          <w:rFonts w:ascii="Arial" w:hAnsi="Arial" w:cs="Arial"/>
        </w:rPr>
      </w:pPr>
    </w:p>
    <w:p w:rsidR="0019650A" w:rsidRDefault="0019650A" w:rsidP="0019650A">
      <w:pPr>
        <w:spacing w:after="0"/>
        <w:jc w:val="both"/>
        <w:rPr>
          <w:rFonts w:ascii="Arial" w:hAnsi="Arial" w:cs="Arial"/>
        </w:rPr>
      </w:pPr>
      <w:r w:rsidRPr="00871566">
        <w:rPr>
          <w:rFonts w:ascii="Arial" w:hAnsi="Arial" w:cs="Arial"/>
        </w:rPr>
        <w:t>Vu le Code Général des Collectivités Territoriales, notamment les articles L.2224-31 et suivants, et L.2224-37,</w:t>
      </w:r>
    </w:p>
    <w:p w:rsidR="0019650A" w:rsidRPr="00871566" w:rsidRDefault="0019650A" w:rsidP="0019650A">
      <w:pPr>
        <w:spacing w:after="0"/>
        <w:jc w:val="both"/>
        <w:rPr>
          <w:rFonts w:ascii="Arial" w:hAnsi="Arial" w:cs="Arial"/>
        </w:rPr>
      </w:pPr>
    </w:p>
    <w:p w:rsidR="0019650A" w:rsidRDefault="0019650A" w:rsidP="0019650A">
      <w:pPr>
        <w:spacing w:after="0"/>
        <w:jc w:val="both"/>
        <w:rPr>
          <w:rFonts w:ascii="Arial" w:hAnsi="Arial" w:cs="Arial"/>
        </w:rPr>
      </w:pPr>
      <w:r w:rsidRPr="00871566">
        <w:rPr>
          <w:rFonts w:ascii="Arial" w:hAnsi="Arial" w:cs="Arial"/>
        </w:rPr>
        <w:t>Vu les statuts du SYDER,</w:t>
      </w:r>
    </w:p>
    <w:p w:rsidR="0019650A" w:rsidRPr="00871566" w:rsidRDefault="0019650A" w:rsidP="0019650A">
      <w:pPr>
        <w:spacing w:after="0"/>
        <w:jc w:val="both"/>
        <w:rPr>
          <w:rFonts w:ascii="Arial" w:hAnsi="Arial" w:cs="Arial"/>
        </w:rPr>
      </w:pPr>
    </w:p>
    <w:p w:rsidR="0019650A" w:rsidRDefault="0019650A" w:rsidP="0019650A">
      <w:pPr>
        <w:spacing w:after="0"/>
        <w:jc w:val="both"/>
        <w:rPr>
          <w:rFonts w:ascii="Arial" w:hAnsi="Arial" w:cs="Arial"/>
        </w:rPr>
      </w:pPr>
      <w:r w:rsidRPr="00871566">
        <w:rPr>
          <w:rFonts w:ascii="Arial" w:hAnsi="Arial" w:cs="Arial"/>
        </w:rPr>
        <w:t xml:space="preserve">Entendu l’exposé de </w:t>
      </w:r>
      <w:r>
        <w:rPr>
          <w:rFonts w:ascii="Arial" w:hAnsi="Arial" w:cs="Arial"/>
        </w:rPr>
        <w:t>Monsieur</w:t>
      </w:r>
      <w:r w:rsidRPr="00871566">
        <w:rPr>
          <w:rFonts w:ascii="Arial" w:hAnsi="Arial" w:cs="Arial"/>
        </w:rPr>
        <w:t xml:space="preserve"> le Maire et après en avoir délibéré,</w:t>
      </w:r>
      <w:r>
        <w:rPr>
          <w:rFonts w:ascii="Arial" w:hAnsi="Arial" w:cs="Arial"/>
        </w:rPr>
        <w:t xml:space="preserve"> à l’unanimité des présents,</w:t>
      </w:r>
    </w:p>
    <w:p w:rsidR="0019650A" w:rsidRPr="00871566" w:rsidRDefault="0019650A" w:rsidP="0019650A">
      <w:pPr>
        <w:spacing w:after="0"/>
        <w:jc w:val="both"/>
        <w:rPr>
          <w:rFonts w:ascii="Arial" w:hAnsi="Arial" w:cs="Arial"/>
        </w:rPr>
      </w:pPr>
    </w:p>
    <w:p w:rsidR="0019650A" w:rsidRPr="00871566" w:rsidRDefault="0019650A" w:rsidP="0019650A">
      <w:pPr>
        <w:pStyle w:val="Paragraphedeliste"/>
        <w:numPr>
          <w:ilvl w:val="0"/>
          <w:numId w:val="36"/>
        </w:numPr>
        <w:spacing w:after="0"/>
        <w:rPr>
          <w:rFonts w:ascii="Arial" w:hAnsi="Arial" w:cs="Arial"/>
        </w:rPr>
      </w:pPr>
      <w:r w:rsidRPr="00871566">
        <w:rPr>
          <w:rFonts w:ascii="Arial" w:hAnsi="Arial" w:cs="Arial"/>
          <w:b/>
          <w:bCs/>
        </w:rPr>
        <w:t xml:space="preserve">DECIDE </w:t>
      </w:r>
      <w:r w:rsidRPr="00871566">
        <w:rPr>
          <w:rFonts w:ascii="Arial" w:hAnsi="Arial" w:cs="Arial"/>
        </w:rPr>
        <w:t xml:space="preserve">de transférer au SYDER la compétence optionnelle « Infrastructures de charge nécessaires à l’usage de véhicules électriques ou hybrides rechargeables », </w:t>
      </w:r>
    </w:p>
    <w:p w:rsidR="0019650A" w:rsidRDefault="0019650A" w:rsidP="0019650A">
      <w:pPr>
        <w:pStyle w:val="Default"/>
        <w:numPr>
          <w:ilvl w:val="0"/>
          <w:numId w:val="36"/>
        </w:numPr>
        <w:jc w:val="both"/>
        <w:rPr>
          <w:rFonts w:ascii="Arial" w:hAnsi="Arial" w:cs="Arial"/>
          <w:sz w:val="22"/>
          <w:szCs w:val="22"/>
        </w:rPr>
      </w:pPr>
      <w:r w:rsidRPr="00871566">
        <w:rPr>
          <w:rFonts w:ascii="Arial" w:hAnsi="Arial" w:cs="Arial"/>
          <w:b/>
          <w:bCs/>
          <w:sz w:val="22"/>
          <w:szCs w:val="22"/>
        </w:rPr>
        <w:t xml:space="preserve">CHARGE </w:t>
      </w:r>
      <w:r w:rsidRPr="00871566">
        <w:rPr>
          <w:rFonts w:ascii="Arial" w:hAnsi="Arial" w:cs="Arial"/>
          <w:bCs/>
          <w:sz w:val="22"/>
          <w:szCs w:val="22"/>
        </w:rPr>
        <w:t>Monsieur</w:t>
      </w:r>
      <w:r w:rsidRPr="00871566">
        <w:rPr>
          <w:rFonts w:ascii="Arial" w:hAnsi="Arial" w:cs="Arial"/>
          <w:sz w:val="22"/>
          <w:szCs w:val="22"/>
        </w:rPr>
        <w:t xml:space="preserve"> le Maire de solliciter Monsieur le Président du SYDER en vue d’obtenir une délibération</w:t>
      </w:r>
      <w:r>
        <w:rPr>
          <w:rFonts w:ascii="Arial" w:hAnsi="Arial" w:cs="Arial"/>
          <w:sz w:val="22"/>
          <w:szCs w:val="22"/>
        </w:rPr>
        <w:t xml:space="preserve"> concordante du comité syndical.</w:t>
      </w:r>
    </w:p>
    <w:p w:rsidR="0019650A" w:rsidRDefault="0019650A" w:rsidP="0019650A">
      <w:pPr>
        <w:pStyle w:val="Default"/>
        <w:jc w:val="both"/>
        <w:rPr>
          <w:rFonts w:ascii="Arial" w:hAnsi="Arial" w:cs="Arial"/>
          <w:sz w:val="22"/>
          <w:szCs w:val="22"/>
        </w:rPr>
      </w:pPr>
    </w:p>
    <w:p w:rsidR="0019650A" w:rsidRDefault="0019650A" w:rsidP="0019650A">
      <w:pPr>
        <w:pStyle w:val="Default"/>
        <w:jc w:val="both"/>
        <w:rPr>
          <w:rFonts w:ascii="Arial" w:hAnsi="Arial" w:cs="Arial"/>
          <w:sz w:val="22"/>
          <w:szCs w:val="22"/>
        </w:rPr>
      </w:pPr>
      <w:r>
        <w:rPr>
          <w:rFonts w:ascii="Arial" w:hAnsi="Arial" w:cs="Arial"/>
          <w:sz w:val="22"/>
          <w:szCs w:val="22"/>
        </w:rPr>
        <w:t>Sur le territoire de la Commune, il est envisagé d’installer une borne de recharge pour les véhicules électriques ou hybrides sur le nouveau parking qui sera aménagé face à la maison médicale. Les travaux doivent être réalisés dans le courant du 1</w:t>
      </w:r>
      <w:r w:rsidRPr="0019650A">
        <w:rPr>
          <w:rFonts w:ascii="Arial" w:hAnsi="Arial" w:cs="Arial"/>
          <w:sz w:val="22"/>
          <w:szCs w:val="22"/>
          <w:vertAlign w:val="superscript"/>
        </w:rPr>
        <w:t>er</w:t>
      </w:r>
      <w:r>
        <w:rPr>
          <w:rFonts w:ascii="Arial" w:hAnsi="Arial" w:cs="Arial"/>
          <w:sz w:val="22"/>
          <w:szCs w:val="22"/>
        </w:rPr>
        <w:t xml:space="preserve"> semestre 2019.</w:t>
      </w:r>
    </w:p>
    <w:p w:rsidR="0019650A" w:rsidRDefault="0019650A" w:rsidP="0019650A">
      <w:pPr>
        <w:pStyle w:val="Default"/>
        <w:jc w:val="both"/>
        <w:rPr>
          <w:rFonts w:ascii="Arial" w:hAnsi="Arial" w:cs="Arial"/>
          <w:sz w:val="22"/>
          <w:szCs w:val="22"/>
        </w:rPr>
      </w:pPr>
    </w:p>
    <w:p w:rsidR="0019650A" w:rsidRDefault="0019650A" w:rsidP="0019650A">
      <w:pPr>
        <w:pStyle w:val="Default"/>
        <w:jc w:val="both"/>
        <w:rPr>
          <w:rFonts w:ascii="Arial" w:hAnsi="Arial" w:cs="Arial"/>
          <w:sz w:val="22"/>
          <w:szCs w:val="22"/>
        </w:rPr>
      </w:pPr>
    </w:p>
    <w:p w:rsidR="0019650A" w:rsidRDefault="0019650A" w:rsidP="0019650A">
      <w:pPr>
        <w:pStyle w:val="Default"/>
        <w:jc w:val="both"/>
        <w:rPr>
          <w:rFonts w:ascii="Arial" w:hAnsi="Arial" w:cs="Arial"/>
          <w:sz w:val="22"/>
          <w:szCs w:val="22"/>
        </w:rPr>
      </w:pPr>
    </w:p>
    <w:p w:rsidR="0019650A" w:rsidRDefault="0019650A" w:rsidP="0019650A">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PRESENTATION DU RPQS EAU POTABLE ANNEE 2017</w:t>
      </w:r>
    </w:p>
    <w:p w:rsidR="0019650A" w:rsidRPr="00871566" w:rsidRDefault="0019650A" w:rsidP="0019650A">
      <w:pPr>
        <w:pStyle w:val="Default"/>
        <w:jc w:val="both"/>
        <w:rPr>
          <w:rFonts w:ascii="Arial" w:hAnsi="Arial" w:cs="Arial"/>
          <w:sz w:val="22"/>
          <w:szCs w:val="22"/>
        </w:rPr>
      </w:pPr>
    </w:p>
    <w:p w:rsidR="00593D94" w:rsidRDefault="0019650A" w:rsidP="008A2224">
      <w:pPr>
        <w:spacing w:after="0"/>
        <w:jc w:val="both"/>
        <w:rPr>
          <w:rFonts w:ascii="Arial" w:hAnsi="Arial" w:cs="Arial"/>
        </w:rPr>
      </w:pPr>
      <w:r>
        <w:rPr>
          <w:rFonts w:ascii="Arial" w:hAnsi="Arial" w:cs="Arial"/>
        </w:rPr>
        <w:t>Il est rappelé à l’assemblée que, conformément aux articles L2224-5 et D2224-1 du Code Général des Collectivités Territoriales, le Maire doit présenter chaque année, un rapport sur le prix et la qualité du service public d’eau potable, destiné notamment à l’information des usagers.</w:t>
      </w:r>
    </w:p>
    <w:p w:rsidR="0019650A" w:rsidRDefault="0019650A" w:rsidP="008A2224">
      <w:pPr>
        <w:spacing w:after="0"/>
        <w:jc w:val="both"/>
        <w:rPr>
          <w:rFonts w:ascii="Arial" w:hAnsi="Arial" w:cs="Arial"/>
        </w:rPr>
      </w:pPr>
      <w:r>
        <w:rPr>
          <w:rFonts w:ascii="Arial" w:hAnsi="Arial" w:cs="Arial"/>
        </w:rPr>
        <w:t>Le rapport annuel est un outil de communication entre les élus, leur assemblée délibérante et les usagers des services d’eaux et d’assainissement. Il peut être librement consulté en Mairie.</w:t>
      </w:r>
    </w:p>
    <w:p w:rsidR="0019650A" w:rsidRDefault="0019650A" w:rsidP="008A2224">
      <w:pPr>
        <w:spacing w:after="0"/>
        <w:jc w:val="both"/>
        <w:rPr>
          <w:rFonts w:ascii="Arial" w:hAnsi="Arial" w:cs="Arial"/>
        </w:rPr>
      </w:pPr>
    </w:p>
    <w:p w:rsidR="0019650A" w:rsidRDefault="0019650A" w:rsidP="008A2224">
      <w:pPr>
        <w:spacing w:after="0"/>
        <w:jc w:val="both"/>
        <w:rPr>
          <w:rFonts w:ascii="Arial" w:hAnsi="Arial" w:cs="Arial"/>
        </w:rPr>
      </w:pPr>
      <w:r>
        <w:rPr>
          <w:rFonts w:ascii="Arial" w:hAnsi="Arial" w:cs="Arial"/>
        </w:rPr>
        <w:t>Monsieur Richard BONNEFOUX, Adjoint au Maire, présente le RPQS de l’eau potable, année 2017.</w:t>
      </w:r>
    </w:p>
    <w:p w:rsidR="0019650A" w:rsidRDefault="0019650A" w:rsidP="008A2224">
      <w:pPr>
        <w:spacing w:after="0"/>
        <w:jc w:val="both"/>
        <w:rPr>
          <w:rFonts w:ascii="Arial" w:hAnsi="Arial" w:cs="Arial"/>
        </w:rPr>
      </w:pPr>
    </w:p>
    <w:p w:rsidR="0019650A" w:rsidRDefault="0019650A" w:rsidP="008A2224">
      <w:pPr>
        <w:spacing w:after="0"/>
        <w:jc w:val="both"/>
        <w:rPr>
          <w:rFonts w:ascii="Arial" w:hAnsi="Arial" w:cs="Arial"/>
        </w:rPr>
      </w:pPr>
    </w:p>
    <w:p w:rsidR="0019650A" w:rsidRPr="0019650A" w:rsidRDefault="0019650A" w:rsidP="0019650A">
      <w:pPr>
        <w:numPr>
          <w:ilvl w:val="0"/>
          <w:numId w:val="12"/>
        </w:numPr>
        <w:spacing w:after="0"/>
        <w:contextualSpacing/>
        <w:jc w:val="both"/>
        <w:rPr>
          <w:rFonts w:ascii="Arial" w:hAnsi="Arial" w:cs="Arial"/>
        </w:rPr>
      </w:pPr>
      <w:r w:rsidRPr="0019650A">
        <w:rPr>
          <w:rFonts w:ascii="Arial" w:hAnsi="Arial" w:cs="Arial"/>
          <w:b/>
          <w:i/>
        </w:rPr>
        <w:lastRenderedPageBreak/>
        <w:t>Les caractéristiques techniques du service sont les suivantes</w:t>
      </w:r>
      <w:r w:rsidRPr="0019650A">
        <w:rPr>
          <w:rFonts w:ascii="Arial" w:hAnsi="Arial" w:cs="Arial"/>
        </w:rPr>
        <w:t> :</w:t>
      </w:r>
    </w:p>
    <w:p w:rsidR="0019650A" w:rsidRPr="0019650A" w:rsidRDefault="0019650A" w:rsidP="0019650A">
      <w:pPr>
        <w:spacing w:after="0"/>
        <w:ind w:left="1428"/>
        <w:contextualSpacing/>
        <w:jc w:val="both"/>
        <w:rPr>
          <w:rFonts w:ascii="Arial" w:hAnsi="Arial" w:cs="Arial"/>
        </w:rPr>
      </w:pP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Le service d’alimentation en eau potable est géré au niveau communal.</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 xml:space="preserve">Le contrat d’affermage avec l’entreprise </w:t>
      </w:r>
      <w:proofErr w:type="spellStart"/>
      <w:r w:rsidRPr="0019650A">
        <w:rPr>
          <w:rFonts w:ascii="Arial" w:hAnsi="Arial" w:cs="Arial"/>
        </w:rPr>
        <w:t>Cholton</w:t>
      </w:r>
      <w:proofErr w:type="spellEnd"/>
      <w:r w:rsidRPr="0019650A">
        <w:rPr>
          <w:rFonts w:ascii="Arial" w:hAnsi="Arial" w:cs="Arial"/>
        </w:rPr>
        <w:t xml:space="preserve"> est en vigueur depuis le 1</w:t>
      </w:r>
      <w:r w:rsidRPr="0019650A">
        <w:rPr>
          <w:rFonts w:ascii="Arial" w:hAnsi="Arial" w:cs="Arial"/>
          <w:vertAlign w:val="superscript"/>
        </w:rPr>
        <w:t>er</w:t>
      </w:r>
      <w:r w:rsidRPr="0019650A">
        <w:rPr>
          <w:rFonts w:ascii="Arial" w:hAnsi="Arial" w:cs="Arial"/>
        </w:rPr>
        <w:t xml:space="preserve"> janvier 2013, pour une durée de 12 ans (fin le 31 décembre 2024).</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 xml:space="preserve">Les communes adhérentes au service sont : Condrieu, St Cyr sur Rhône, </w:t>
      </w:r>
      <w:proofErr w:type="spellStart"/>
      <w:r w:rsidRPr="0019650A">
        <w:rPr>
          <w:rFonts w:ascii="Arial" w:hAnsi="Arial" w:cs="Arial"/>
        </w:rPr>
        <w:t>Tupins</w:t>
      </w:r>
      <w:proofErr w:type="spellEnd"/>
      <w:r w:rsidRPr="0019650A">
        <w:rPr>
          <w:rFonts w:ascii="Arial" w:hAnsi="Arial" w:cs="Arial"/>
        </w:rPr>
        <w:t xml:space="preserve"> et Semons.</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Le service public d’eau potable dessert environ 2 7</w:t>
      </w:r>
      <w:r>
        <w:rPr>
          <w:rFonts w:ascii="Arial" w:hAnsi="Arial" w:cs="Arial"/>
        </w:rPr>
        <w:t>1</w:t>
      </w:r>
      <w:r w:rsidRPr="0019650A">
        <w:rPr>
          <w:rFonts w:ascii="Arial" w:hAnsi="Arial" w:cs="Arial"/>
        </w:rPr>
        <w:t>1 habitants, hors ventes aux communes extérieures.</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Les missions du délégataire sont les suivantes : entretien et surveillance des installations, renouvellement des équipements électromécaniques, relations avec les abonnés, réalisation de branchements neufs.</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Le volume prélevé (en 201</w:t>
      </w:r>
      <w:r>
        <w:rPr>
          <w:rFonts w:ascii="Arial" w:hAnsi="Arial" w:cs="Arial"/>
        </w:rPr>
        <w:t>7</w:t>
      </w:r>
      <w:r w:rsidRPr="0019650A">
        <w:rPr>
          <w:rFonts w:ascii="Arial" w:hAnsi="Arial" w:cs="Arial"/>
        </w:rPr>
        <w:t xml:space="preserve">) a été de </w:t>
      </w:r>
      <w:r>
        <w:rPr>
          <w:rFonts w:ascii="Arial" w:hAnsi="Arial" w:cs="Arial"/>
        </w:rPr>
        <w:t>403 400</w:t>
      </w:r>
      <w:r w:rsidRPr="0019650A">
        <w:rPr>
          <w:rFonts w:ascii="Arial" w:hAnsi="Arial" w:cs="Arial"/>
        </w:rPr>
        <w:t xml:space="preserve"> m</w:t>
      </w:r>
      <w:r w:rsidRPr="0019650A">
        <w:rPr>
          <w:rFonts w:ascii="Agency FB" w:hAnsi="Agency FB" w:cs="Arial"/>
        </w:rPr>
        <w:t>³</w:t>
      </w:r>
      <w:r w:rsidRPr="0019650A">
        <w:rPr>
          <w:rFonts w:ascii="Arial" w:hAnsi="Arial" w:cs="Arial"/>
        </w:rPr>
        <w:t>.</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Nombre d’abonnements en 201</w:t>
      </w:r>
      <w:r>
        <w:rPr>
          <w:rFonts w:ascii="Arial" w:hAnsi="Arial" w:cs="Arial"/>
        </w:rPr>
        <w:t>7</w:t>
      </w:r>
      <w:r w:rsidRPr="0019650A">
        <w:rPr>
          <w:rFonts w:ascii="Arial" w:hAnsi="Arial" w:cs="Arial"/>
        </w:rPr>
        <w:t> : 12</w:t>
      </w:r>
      <w:r>
        <w:rPr>
          <w:rFonts w:ascii="Arial" w:hAnsi="Arial" w:cs="Arial"/>
        </w:rPr>
        <w:t>1</w:t>
      </w:r>
      <w:r w:rsidRPr="0019650A">
        <w:rPr>
          <w:rFonts w:ascii="Arial" w:hAnsi="Arial" w:cs="Arial"/>
        </w:rPr>
        <w:t>9 abonnés domestiques et 8</w:t>
      </w:r>
      <w:r>
        <w:rPr>
          <w:rFonts w:ascii="Arial" w:hAnsi="Arial" w:cs="Arial"/>
        </w:rPr>
        <w:t>2</w:t>
      </w:r>
      <w:r w:rsidRPr="0019650A">
        <w:rPr>
          <w:rFonts w:ascii="Arial" w:hAnsi="Arial" w:cs="Arial"/>
        </w:rPr>
        <w:t xml:space="preserve"> abonnés non domestiques.</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 xml:space="preserve">Les volumes </w:t>
      </w:r>
      <w:r>
        <w:rPr>
          <w:rFonts w:ascii="Arial" w:hAnsi="Arial" w:cs="Arial"/>
        </w:rPr>
        <w:t>facturés aux abonnés</w:t>
      </w:r>
      <w:r w:rsidRPr="0019650A">
        <w:rPr>
          <w:rFonts w:ascii="Arial" w:hAnsi="Arial" w:cs="Arial"/>
        </w:rPr>
        <w:t xml:space="preserve"> au cours de l’exercice ont été de </w:t>
      </w:r>
      <w:r>
        <w:rPr>
          <w:rFonts w:ascii="Arial" w:hAnsi="Arial" w:cs="Arial"/>
        </w:rPr>
        <w:t>185 143</w:t>
      </w:r>
      <w:r w:rsidRPr="0019650A">
        <w:rPr>
          <w:rFonts w:ascii="Arial" w:hAnsi="Arial" w:cs="Arial"/>
        </w:rPr>
        <w:t xml:space="preserve"> m</w:t>
      </w:r>
      <w:r w:rsidRPr="0019650A">
        <w:rPr>
          <w:rFonts w:ascii="Arial" w:hAnsi="Arial" w:cs="Arial"/>
          <w:vertAlign w:val="superscript"/>
        </w:rPr>
        <w:t>3</w:t>
      </w:r>
      <w:r>
        <w:rPr>
          <w:rFonts w:ascii="Arial" w:hAnsi="Arial" w:cs="Arial"/>
        </w:rPr>
        <w:t>.</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 xml:space="preserve">Les communes importatrices sont : Condrieu </w:t>
      </w:r>
      <w:r>
        <w:rPr>
          <w:rFonts w:ascii="Arial" w:hAnsi="Arial" w:cs="Arial"/>
        </w:rPr>
        <w:t>83 032</w:t>
      </w:r>
      <w:r w:rsidRPr="0019650A">
        <w:rPr>
          <w:rFonts w:ascii="Arial" w:hAnsi="Arial" w:cs="Arial"/>
        </w:rPr>
        <w:t xml:space="preserve"> m</w:t>
      </w:r>
      <w:r w:rsidRPr="0019650A">
        <w:rPr>
          <w:rFonts w:ascii="Agency FB" w:hAnsi="Agency FB" w:cs="Arial"/>
        </w:rPr>
        <w:t>³</w:t>
      </w:r>
      <w:r w:rsidRPr="0019650A">
        <w:rPr>
          <w:rFonts w:ascii="Arial" w:hAnsi="Arial" w:cs="Arial"/>
        </w:rPr>
        <w:t xml:space="preserve">, Saint Cyr sur le Rhône </w:t>
      </w:r>
      <w:r>
        <w:rPr>
          <w:rFonts w:ascii="Arial" w:hAnsi="Arial" w:cs="Arial"/>
        </w:rPr>
        <w:t>30 148</w:t>
      </w:r>
      <w:r w:rsidRPr="0019650A">
        <w:rPr>
          <w:rFonts w:ascii="Arial" w:hAnsi="Arial" w:cs="Arial"/>
        </w:rPr>
        <w:t xml:space="preserve"> m</w:t>
      </w:r>
      <w:r w:rsidRPr="0019650A">
        <w:rPr>
          <w:rFonts w:ascii="Agency FB" w:hAnsi="Agency FB" w:cs="Arial"/>
        </w:rPr>
        <w:t>³</w:t>
      </w:r>
      <w:r w:rsidRPr="0019650A">
        <w:rPr>
          <w:rFonts w:ascii="Arial" w:hAnsi="Arial" w:cs="Arial"/>
        </w:rPr>
        <w:t xml:space="preserve"> et </w:t>
      </w:r>
      <w:proofErr w:type="spellStart"/>
      <w:r w:rsidRPr="0019650A">
        <w:rPr>
          <w:rFonts w:ascii="Arial" w:hAnsi="Arial" w:cs="Arial"/>
        </w:rPr>
        <w:t>Tupin</w:t>
      </w:r>
      <w:proofErr w:type="spellEnd"/>
      <w:r w:rsidRPr="0019650A">
        <w:rPr>
          <w:rFonts w:ascii="Arial" w:hAnsi="Arial" w:cs="Arial"/>
        </w:rPr>
        <w:t xml:space="preserve">-Semons </w:t>
      </w:r>
      <w:r w:rsidR="00DC37B8">
        <w:rPr>
          <w:rFonts w:ascii="Arial" w:hAnsi="Arial" w:cs="Arial"/>
        </w:rPr>
        <w:t>8 662</w:t>
      </w:r>
      <w:r w:rsidRPr="0019650A">
        <w:rPr>
          <w:rFonts w:ascii="Arial" w:hAnsi="Arial" w:cs="Arial"/>
        </w:rPr>
        <w:t xml:space="preserve"> m</w:t>
      </w:r>
      <w:r w:rsidRPr="0019650A">
        <w:rPr>
          <w:rFonts w:ascii="Agency FB" w:hAnsi="Agency FB" w:cs="Arial"/>
        </w:rPr>
        <w:t>³</w:t>
      </w:r>
      <w:r w:rsidRPr="0019650A">
        <w:rPr>
          <w:rFonts w:ascii="Arial" w:hAnsi="Arial" w:cs="Arial"/>
        </w:rPr>
        <w:t>.</w:t>
      </w:r>
    </w:p>
    <w:p w:rsidR="0019650A" w:rsidRPr="0019650A" w:rsidRDefault="0019650A" w:rsidP="0019650A">
      <w:pPr>
        <w:numPr>
          <w:ilvl w:val="0"/>
          <w:numId w:val="13"/>
        </w:numPr>
        <w:spacing w:after="0"/>
        <w:contextualSpacing/>
        <w:jc w:val="both"/>
        <w:rPr>
          <w:rFonts w:ascii="Arial" w:hAnsi="Arial" w:cs="Arial"/>
        </w:rPr>
      </w:pPr>
      <w:r w:rsidRPr="0019650A">
        <w:rPr>
          <w:rFonts w:ascii="Arial" w:hAnsi="Arial" w:cs="Arial"/>
        </w:rPr>
        <w:t xml:space="preserve">Le linéaire de réseau de desserte est de </w:t>
      </w:r>
      <w:r w:rsidR="00DC37B8">
        <w:rPr>
          <w:rFonts w:ascii="Arial" w:hAnsi="Arial" w:cs="Arial"/>
        </w:rPr>
        <w:t>33,970</w:t>
      </w:r>
      <w:r w:rsidRPr="0019650A">
        <w:rPr>
          <w:rFonts w:ascii="Arial" w:hAnsi="Arial" w:cs="Arial"/>
        </w:rPr>
        <w:t xml:space="preserve"> Km.</w:t>
      </w:r>
    </w:p>
    <w:p w:rsidR="0019650A" w:rsidRPr="0019650A" w:rsidRDefault="0019650A" w:rsidP="0019650A">
      <w:pPr>
        <w:spacing w:after="0"/>
        <w:jc w:val="both"/>
        <w:rPr>
          <w:rFonts w:ascii="Arial" w:hAnsi="Arial" w:cs="Arial"/>
        </w:rPr>
      </w:pPr>
    </w:p>
    <w:p w:rsidR="0019650A" w:rsidRPr="0019650A" w:rsidRDefault="0019650A" w:rsidP="0019650A">
      <w:pPr>
        <w:numPr>
          <w:ilvl w:val="0"/>
          <w:numId w:val="12"/>
        </w:numPr>
        <w:spacing w:after="0"/>
        <w:contextualSpacing/>
        <w:jc w:val="both"/>
        <w:rPr>
          <w:rFonts w:ascii="Arial" w:hAnsi="Arial" w:cs="Arial"/>
        </w:rPr>
      </w:pPr>
      <w:r w:rsidRPr="0019650A">
        <w:rPr>
          <w:rFonts w:ascii="Arial" w:hAnsi="Arial" w:cs="Arial"/>
          <w:b/>
          <w:i/>
        </w:rPr>
        <w:t xml:space="preserve">Tarification de l’eau et recettes du service </w:t>
      </w:r>
      <w:r w:rsidR="00DC37B8">
        <w:rPr>
          <w:rFonts w:ascii="Arial" w:hAnsi="Arial" w:cs="Arial"/>
          <w:b/>
          <w:i/>
        </w:rPr>
        <w:t>au 01/01/2017</w:t>
      </w:r>
      <w:r w:rsidRPr="0019650A">
        <w:rPr>
          <w:rFonts w:ascii="Arial" w:hAnsi="Arial" w:cs="Arial"/>
        </w:rPr>
        <w:t xml:space="preserve"> : </w:t>
      </w:r>
    </w:p>
    <w:p w:rsidR="0019650A" w:rsidRPr="0019650A" w:rsidRDefault="0019650A" w:rsidP="0019650A">
      <w:pPr>
        <w:spacing w:after="0"/>
        <w:jc w:val="both"/>
        <w:rPr>
          <w:rFonts w:ascii="Arial" w:hAnsi="Arial" w:cs="Arial"/>
        </w:rPr>
      </w:pPr>
    </w:p>
    <w:tbl>
      <w:tblPr>
        <w:tblStyle w:val="Tramemoyenne1-Accent51"/>
        <w:tblpPr w:leftFromText="141" w:rightFromText="141" w:vertAnchor="text" w:horzAnchor="margin" w:tblpXSpec="right" w:tblpY="157"/>
        <w:tblW w:w="0" w:type="auto"/>
        <w:tblLook w:val="04A0" w:firstRow="1" w:lastRow="0" w:firstColumn="1" w:lastColumn="0" w:noHBand="0" w:noVBand="1"/>
      </w:tblPr>
      <w:tblGrid>
        <w:gridCol w:w="2235"/>
        <w:gridCol w:w="2268"/>
        <w:gridCol w:w="3543"/>
      </w:tblGrid>
      <w:tr w:rsidR="0019650A" w:rsidRPr="0019650A" w:rsidTr="004126E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9650A" w:rsidRPr="0019650A" w:rsidRDefault="0019650A" w:rsidP="0019650A">
            <w:pPr>
              <w:spacing w:after="0"/>
              <w:jc w:val="both"/>
              <w:rPr>
                <w:rFonts w:ascii="Arial" w:hAnsi="Arial" w:cs="Arial"/>
                <w:b w:val="0"/>
                <w:bCs w:val="0"/>
                <w:color w:val="auto"/>
              </w:rPr>
            </w:pPr>
          </w:p>
        </w:tc>
        <w:tc>
          <w:tcPr>
            <w:tcW w:w="2268" w:type="dxa"/>
          </w:tcPr>
          <w:p w:rsidR="0019650A" w:rsidRPr="0019650A" w:rsidRDefault="0019650A" w:rsidP="0019650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19650A">
              <w:rPr>
                <w:rFonts w:ascii="Arial" w:hAnsi="Arial" w:cs="Arial"/>
                <w:b w:val="0"/>
                <w:bCs w:val="0"/>
                <w:color w:val="auto"/>
              </w:rPr>
              <w:t>Part fixe (€ HT/an)</w:t>
            </w:r>
          </w:p>
          <w:p w:rsidR="0019650A" w:rsidRPr="0019650A" w:rsidRDefault="0019650A" w:rsidP="0019650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19650A">
              <w:rPr>
                <w:rFonts w:ascii="Arial" w:hAnsi="Arial" w:cs="Arial"/>
                <w:b w:val="0"/>
                <w:bCs w:val="0"/>
                <w:color w:val="auto"/>
              </w:rPr>
              <w:t>abonnement</w:t>
            </w:r>
          </w:p>
        </w:tc>
        <w:tc>
          <w:tcPr>
            <w:tcW w:w="3543" w:type="dxa"/>
          </w:tcPr>
          <w:p w:rsidR="0019650A" w:rsidRPr="0019650A" w:rsidRDefault="0019650A" w:rsidP="0019650A">
            <w:pPr>
              <w:spacing w:after="0"/>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auto"/>
              </w:rPr>
            </w:pPr>
            <w:r w:rsidRPr="0019650A">
              <w:rPr>
                <w:rFonts w:ascii="Arial" w:hAnsi="Arial" w:cs="Arial"/>
                <w:b w:val="0"/>
                <w:bCs w:val="0"/>
                <w:color w:val="auto"/>
              </w:rPr>
              <w:t>Part proportionnelle (€ HT/m</w:t>
            </w:r>
            <w:r w:rsidRPr="0019650A">
              <w:rPr>
                <w:rFonts w:ascii="Agency FB" w:hAnsi="Agency FB" w:cs="Arial"/>
                <w:b w:val="0"/>
                <w:bCs w:val="0"/>
                <w:color w:val="auto"/>
              </w:rPr>
              <w:t>³</w:t>
            </w:r>
            <w:r w:rsidRPr="0019650A">
              <w:rPr>
                <w:rFonts w:ascii="Arial" w:hAnsi="Arial" w:cs="Arial"/>
                <w:b w:val="0"/>
                <w:bCs w:val="0"/>
                <w:color w:val="auto"/>
              </w:rPr>
              <w:t>) abonnement</w:t>
            </w:r>
          </w:p>
        </w:tc>
      </w:tr>
      <w:tr w:rsidR="0019650A" w:rsidRPr="0019650A" w:rsidTr="00412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9650A" w:rsidRPr="0019650A" w:rsidRDefault="0019650A" w:rsidP="0019650A">
            <w:pPr>
              <w:spacing w:after="0"/>
              <w:jc w:val="both"/>
              <w:rPr>
                <w:rFonts w:ascii="Arial" w:hAnsi="Arial" w:cs="Arial"/>
                <w:bCs w:val="0"/>
              </w:rPr>
            </w:pPr>
            <w:r w:rsidRPr="0019650A">
              <w:rPr>
                <w:rFonts w:ascii="Arial" w:hAnsi="Arial" w:cs="Arial"/>
                <w:b w:val="0"/>
                <w:bCs w:val="0"/>
              </w:rPr>
              <w:t>Part de la collectivité</w:t>
            </w:r>
          </w:p>
        </w:tc>
        <w:tc>
          <w:tcPr>
            <w:tcW w:w="2268" w:type="dxa"/>
          </w:tcPr>
          <w:p w:rsidR="0019650A" w:rsidRPr="0019650A" w:rsidRDefault="0019650A" w:rsidP="00DC37B8">
            <w:pPr>
              <w:spacing w:after="0"/>
              <w:jc w:val="center"/>
              <w:cnfStyle w:val="000000100000" w:firstRow="0" w:lastRow="0" w:firstColumn="0" w:lastColumn="0" w:oddVBand="0" w:evenVBand="0" w:oddHBand="1" w:evenHBand="0" w:firstRowFirstColumn="0" w:firstRowLastColumn="0" w:lastRowFirstColumn="0" w:lastRowLastColumn="0"/>
              <w:rPr>
                <w:rFonts w:ascii="Arial" w:hAnsi="Arial" w:cs="Arial"/>
              </w:rPr>
            </w:pPr>
            <w:r w:rsidRPr="0019650A">
              <w:rPr>
                <w:rFonts w:ascii="Arial" w:hAnsi="Arial" w:cs="Arial"/>
              </w:rPr>
              <w:t>2</w:t>
            </w:r>
            <w:r w:rsidR="00DC37B8">
              <w:rPr>
                <w:rFonts w:ascii="Arial" w:hAnsi="Arial" w:cs="Arial"/>
              </w:rPr>
              <w:t>5</w:t>
            </w:r>
            <w:r w:rsidRPr="0019650A">
              <w:rPr>
                <w:rFonts w:ascii="Arial" w:hAnsi="Arial" w:cs="Arial"/>
              </w:rPr>
              <w:t xml:space="preserve"> €</w:t>
            </w:r>
          </w:p>
        </w:tc>
        <w:tc>
          <w:tcPr>
            <w:tcW w:w="3543" w:type="dxa"/>
          </w:tcPr>
          <w:p w:rsidR="0019650A" w:rsidRPr="0019650A" w:rsidRDefault="0019650A" w:rsidP="0019650A">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19650A">
              <w:rPr>
                <w:rFonts w:ascii="Arial" w:hAnsi="Arial" w:cs="Arial"/>
              </w:rPr>
              <w:t>0 à 50 m</w:t>
            </w:r>
            <w:r w:rsidRPr="0019650A">
              <w:rPr>
                <w:rFonts w:ascii="Agency FB" w:hAnsi="Agency FB" w:cs="Arial"/>
              </w:rPr>
              <w:t>³</w:t>
            </w:r>
            <w:r w:rsidRPr="0019650A">
              <w:rPr>
                <w:rFonts w:ascii="Arial" w:hAnsi="Arial" w:cs="Arial"/>
              </w:rPr>
              <w:t> : 0.226 €</w:t>
            </w:r>
          </w:p>
          <w:p w:rsidR="0019650A" w:rsidRPr="0019650A" w:rsidRDefault="0019650A" w:rsidP="0019650A">
            <w:pPr>
              <w:spacing w:after="0"/>
              <w:cnfStyle w:val="000000100000" w:firstRow="0" w:lastRow="0" w:firstColumn="0" w:lastColumn="0" w:oddVBand="0" w:evenVBand="0" w:oddHBand="1" w:evenHBand="0" w:firstRowFirstColumn="0" w:firstRowLastColumn="0" w:lastRowFirstColumn="0" w:lastRowLastColumn="0"/>
              <w:rPr>
                <w:rFonts w:ascii="Arial" w:hAnsi="Arial" w:cs="Arial"/>
              </w:rPr>
            </w:pPr>
            <w:r w:rsidRPr="0019650A">
              <w:rPr>
                <w:rFonts w:ascii="Arial" w:hAnsi="Arial" w:cs="Arial"/>
              </w:rPr>
              <w:t>51 à 150 m</w:t>
            </w:r>
            <w:r w:rsidRPr="0019650A">
              <w:rPr>
                <w:rFonts w:ascii="Agency FB" w:hAnsi="Agency FB" w:cs="Arial"/>
              </w:rPr>
              <w:t>³</w:t>
            </w:r>
            <w:r w:rsidRPr="0019650A">
              <w:rPr>
                <w:rFonts w:ascii="Arial" w:hAnsi="Arial" w:cs="Arial"/>
              </w:rPr>
              <w:t> : 0.432 €</w:t>
            </w:r>
          </w:p>
          <w:p w:rsidR="0019650A" w:rsidRPr="0019650A" w:rsidRDefault="0019650A" w:rsidP="0019650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9650A">
              <w:rPr>
                <w:rFonts w:ascii="Arial" w:hAnsi="Arial" w:cs="Arial"/>
              </w:rPr>
              <w:t>Supérieur à 151 m</w:t>
            </w:r>
            <w:r w:rsidRPr="0019650A">
              <w:rPr>
                <w:rFonts w:ascii="Agency FB" w:hAnsi="Agency FB" w:cs="Arial"/>
              </w:rPr>
              <w:t>³</w:t>
            </w:r>
            <w:r w:rsidRPr="0019650A">
              <w:rPr>
                <w:rFonts w:ascii="Arial" w:hAnsi="Arial" w:cs="Arial"/>
              </w:rPr>
              <w:t> : 0.226 €</w:t>
            </w:r>
          </w:p>
          <w:p w:rsidR="0019650A" w:rsidRPr="0019650A" w:rsidRDefault="0019650A" w:rsidP="0019650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sz w:val="20"/>
                <w:szCs w:val="20"/>
              </w:rPr>
            </w:pPr>
            <w:r w:rsidRPr="0019650A">
              <w:rPr>
                <w:rFonts w:ascii="Arial" w:hAnsi="Arial" w:cs="Arial"/>
              </w:rPr>
              <w:t>Supérieur à 500 m</w:t>
            </w:r>
            <w:r w:rsidRPr="0019650A">
              <w:rPr>
                <w:rFonts w:ascii="Agency FB" w:hAnsi="Agency FB" w:cs="Arial"/>
              </w:rPr>
              <w:t>³</w:t>
            </w:r>
            <w:r w:rsidRPr="0019650A">
              <w:rPr>
                <w:rFonts w:ascii="Arial" w:hAnsi="Arial" w:cs="Arial"/>
              </w:rPr>
              <w:t> : 0.083 €</w:t>
            </w:r>
          </w:p>
        </w:tc>
      </w:tr>
      <w:tr w:rsidR="0019650A" w:rsidRPr="0019650A" w:rsidTr="004126E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9650A" w:rsidRPr="0019650A" w:rsidRDefault="0019650A" w:rsidP="0019650A">
            <w:pPr>
              <w:spacing w:after="0"/>
              <w:jc w:val="both"/>
              <w:rPr>
                <w:rFonts w:ascii="Arial" w:hAnsi="Arial" w:cs="Arial"/>
                <w:bCs w:val="0"/>
              </w:rPr>
            </w:pPr>
            <w:r w:rsidRPr="0019650A">
              <w:rPr>
                <w:rFonts w:ascii="Arial" w:hAnsi="Arial" w:cs="Arial"/>
                <w:b w:val="0"/>
                <w:bCs w:val="0"/>
              </w:rPr>
              <w:t>Part du délégataire</w:t>
            </w:r>
          </w:p>
        </w:tc>
        <w:tc>
          <w:tcPr>
            <w:tcW w:w="2268" w:type="dxa"/>
          </w:tcPr>
          <w:p w:rsidR="0019650A" w:rsidRPr="0019650A" w:rsidRDefault="0019650A" w:rsidP="00DC37B8">
            <w:pPr>
              <w:spacing w:after="0"/>
              <w:jc w:val="center"/>
              <w:cnfStyle w:val="000000010000" w:firstRow="0" w:lastRow="0" w:firstColumn="0" w:lastColumn="0" w:oddVBand="0" w:evenVBand="0" w:oddHBand="0" w:evenHBand="1" w:firstRowFirstColumn="0" w:firstRowLastColumn="0" w:lastRowFirstColumn="0" w:lastRowLastColumn="0"/>
              <w:rPr>
                <w:rFonts w:ascii="Arial" w:hAnsi="Arial" w:cs="Arial"/>
              </w:rPr>
            </w:pPr>
            <w:r w:rsidRPr="0019650A">
              <w:rPr>
                <w:rFonts w:ascii="Arial" w:hAnsi="Arial" w:cs="Arial"/>
              </w:rPr>
              <w:t>41,</w:t>
            </w:r>
            <w:r w:rsidR="00DC37B8">
              <w:rPr>
                <w:rFonts w:ascii="Arial" w:hAnsi="Arial" w:cs="Arial"/>
              </w:rPr>
              <w:t>5</w:t>
            </w:r>
            <w:r w:rsidRPr="0019650A">
              <w:rPr>
                <w:rFonts w:ascii="Arial" w:hAnsi="Arial" w:cs="Arial"/>
              </w:rPr>
              <w:t>4 €</w:t>
            </w:r>
          </w:p>
        </w:tc>
        <w:tc>
          <w:tcPr>
            <w:tcW w:w="3543" w:type="dxa"/>
          </w:tcPr>
          <w:p w:rsidR="0019650A" w:rsidRPr="0019650A" w:rsidRDefault="0019650A" w:rsidP="0019650A">
            <w:pPr>
              <w:spacing w:after="0"/>
              <w:cnfStyle w:val="000000010000" w:firstRow="0" w:lastRow="0" w:firstColumn="0" w:lastColumn="0" w:oddVBand="0" w:evenVBand="0" w:oddHBand="0" w:evenHBand="1" w:firstRowFirstColumn="0" w:firstRowLastColumn="0" w:lastRowFirstColumn="0" w:lastRowLastColumn="0"/>
              <w:rPr>
                <w:rFonts w:ascii="Arial" w:hAnsi="Arial" w:cs="Arial"/>
              </w:rPr>
            </w:pPr>
            <w:r w:rsidRPr="0019650A">
              <w:rPr>
                <w:rFonts w:ascii="Arial" w:hAnsi="Arial" w:cs="Arial"/>
              </w:rPr>
              <w:t>0 à 50 m</w:t>
            </w:r>
            <w:r w:rsidRPr="0019650A">
              <w:rPr>
                <w:rFonts w:ascii="Agency FB" w:hAnsi="Agency FB" w:cs="Arial"/>
              </w:rPr>
              <w:t>³</w:t>
            </w:r>
            <w:r w:rsidRPr="0019650A">
              <w:rPr>
                <w:rFonts w:ascii="Arial" w:hAnsi="Arial" w:cs="Arial"/>
              </w:rPr>
              <w:t> : 0.44</w:t>
            </w:r>
            <w:r w:rsidR="00DC37B8">
              <w:rPr>
                <w:rFonts w:ascii="Arial" w:hAnsi="Arial" w:cs="Arial"/>
              </w:rPr>
              <w:t>4</w:t>
            </w:r>
            <w:r w:rsidRPr="0019650A">
              <w:rPr>
                <w:rFonts w:ascii="Arial" w:hAnsi="Arial" w:cs="Arial"/>
              </w:rPr>
              <w:t xml:space="preserve"> €</w:t>
            </w:r>
          </w:p>
          <w:p w:rsidR="0019650A" w:rsidRPr="0019650A" w:rsidRDefault="0019650A" w:rsidP="0019650A">
            <w:pPr>
              <w:spacing w:after="0"/>
              <w:cnfStyle w:val="000000010000" w:firstRow="0" w:lastRow="0" w:firstColumn="0" w:lastColumn="0" w:oddVBand="0" w:evenVBand="0" w:oddHBand="0" w:evenHBand="1" w:firstRowFirstColumn="0" w:firstRowLastColumn="0" w:lastRowFirstColumn="0" w:lastRowLastColumn="0"/>
              <w:rPr>
                <w:rFonts w:ascii="Arial" w:hAnsi="Arial" w:cs="Arial"/>
              </w:rPr>
            </w:pPr>
            <w:r w:rsidRPr="0019650A">
              <w:rPr>
                <w:rFonts w:ascii="Arial" w:hAnsi="Arial" w:cs="Arial"/>
              </w:rPr>
              <w:t>51 à 150 m</w:t>
            </w:r>
            <w:r w:rsidRPr="0019650A">
              <w:rPr>
                <w:rFonts w:ascii="Agency FB" w:hAnsi="Agency FB" w:cs="Arial"/>
              </w:rPr>
              <w:t>³</w:t>
            </w:r>
            <w:r w:rsidRPr="0019650A">
              <w:rPr>
                <w:rFonts w:ascii="Arial" w:hAnsi="Arial" w:cs="Arial"/>
              </w:rPr>
              <w:t> : 0.38</w:t>
            </w:r>
            <w:r w:rsidR="00DC37B8">
              <w:rPr>
                <w:rFonts w:ascii="Arial" w:hAnsi="Arial" w:cs="Arial"/>
              </w:rPr>
              <w:t>4</w:t>
            </w:r>
            <w:r w:rsidRPr="0019650A">
              <w:rPr>
                <w:rFonts w:ascii="Arial" w:hAnsi="Arial" w:cs="Arial"/>
              </w:rPr>
              <w:t xml:space="preserve"> €</w:t>
            </w:r>
          </w:p>
          <w:p w:rsidR="0019650A" w:rsidRPr="0019650A" w:rsidRDefault="0019650A" w:rsidP="0019650A">
            <w:pPr>
              <w:spacing w:after="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19650A">
              <w:rPr>
                <w:rFonts w:ascii="Arial" w:hAnsi="Arial" w:cs="Arial"/>
              </w:rPr>
              <w:t>Supérieur à 151 m</w:t>
            </w:r>
            <w:r w:rsidRPr="0019650A">
              <w:rPr>
                <w:rFonts w:ascii="Agency FB" w:hAnsi="Agency FB" w:cs="Arial"/>
              </w:rPr>
              <w:t>³</w:t>
            </w:r>
            <w:r w:rsidRPr="0019650A">
              <w:rPr>
                <w:rFonts w:ascii="Arial" w:hAnsi="Arial" w:cs="Arial"/>
              </w:rPr>
              <w:t> : 0.30</w:t>
            </w:r>
            <w:r w:rsidR="00DC37B8">
              <w:rPr>
                <w:rFonts w:ascii="Arial" w:hAnsi="Arial" w:cs="Arial"/>
              </w:rPr>
              <w:t>3</w:t>
            </w:r>
            <w:r w:rsidRPr="0019650A">
              <w:rPr>
                <w:rFonts w:ascii="Arial" w:hAnsi="Arial" w:cs="Arial"/>
              </w:rPr>
              <w:t xml:space="preserve"> €</w:t>
            </w:r>
          </w:p>
          <w:p w:rsidR="0019650A" w:rsidRPr="0019650A" w:rsidRDefault="0019650A" w:rsidP="0019650A">
            <w:pPr>
              <w:spacing w:after="0"/>
              <w:jc w:val="both"/>
              <w:cnfStyle w:val="000000010000" w:firstRow="0" w:lastRow="0" w:firstColumn="0" w:lastColumn="0" w:oddVBand="0" w:evenVBand="0" w:oddHBand="0" w:evenHBand="1" w:firstRowFirstColumn="0" w:firstRowLastColumn="0" w:lastRowFirstColumn="0" w:lastRowLastColumn="0"/>
              <w:rPr>
                <w:rFonts w:ascii="Arial" w:hAnsi="Arial" w:cs="Arial"/>
              </w:rPr>
            </w:pPr>
            <w:r w:rsidRPr="0019650A">
              <w:rPr>
                <w:rFonts w:ascii="Arial" w:hAnsi="Arial" w:cs="Arial"/>
              </w:rPr>
              <w:t>Supérieur à 500 m</w:t>
            </w:r>
            <w:r w:rsidRPr="0019650A">
              <w:rPr>
                <w:rFonts w:ascii="Agency FB" w:hAnsi="Agency FB" w:cs="Arial"/>
              </w:rPr>
              <w:t>³</w:t>
            </w:r>
            <w:r w:rsidRPr="0019650A">
              <w:rPr>
                <w:rFonts w:ascii="Arial" w:hAnsi="Arial" w:cs="Arial"/>
              </w:rPr>
              <w:t> : 0.18</w:t>
            </w:r>
            <w:r w:rsidR="00DC37B8">
              <w:rPr>
                <w:rFonts w:ascii="Arial" w:hAnsi="Arial" w:cs="Arial"/>
              </w:rPr>
              <w:t>2</w:t>
            </w:r>
            <w:r w:rsidRPr="0019650A">
              <w:rPr>
                <w:rFonts w:ascii="Arial" w:hAnsi="Arial" w:cs="Arial"/>
              </w:rPr>
              <w:t xml:space="preserve"> €</w:t>
            </w:r>
          </w:p>
        </w:tc>
      </w:tr>
      <w:tr w:rsidR="0019650A" w:rsidRPr="0019650A" w:rsidTr="004126E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35" w:type="dxa"/>
          </w:tcPr>
          <w:p w:rsidR="0019650A" w:rsidRPr="0019650A" w:rsidRDefault="0019650A" w:rsidP="0019650A">
            <w:pPr>
              <w:spacing w:after="0"/>
              <w:jc w:val="both"/>
              <w:rPr>
                <w:rFonts w:ascii="Arial" w:hAnsi="Arial" w:cs="Arial"/>
                <w:bCs w:val="0"/>
              </w:rPr>
            </w:pPr>
            <w:r w:rsidRPr="0019650A">
              <w:rPr>
                <w:rFonts w:ascii="Arial" w:hAnsi="Arial" w:cs="Arial"/>
                <w:b w:val="0"/>
                <w:bCs w:val="0"/>
              </w:rPr>
              <w:t>Taxes et redevances</w:t>
            </w:r>
          </w:p>
        </w:tc>
        <w:tc>
          <w:tcPr>
            <w:tcW w:w="5811" w:type="dxa"/>
            <w:gridSpan w:val="2"/>
          </w:tcPr>
          <w:p w:rsidR="0019650A" w:rsidRPr="0019650A" w:rsidRDefault="0019650A" w:rsidP="0019650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9650A">
              <w:rPr>
                <w:rFonts w:ascii="Arial" w:hAnsi="Arial" w:cs="Arial"/>
              </w:rPr>
              <w:t>TVA 5.5 %</w:t>
            </w:r>
          </w:p>
          <w:p w:rsidR="0019650A" w:rsidRPr="0019650A" w:rsidRDefault="0019650A" w:rsidP="0019650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9650A">
              <w:rPr>
                <w:rFonts w:ascii="Arial" w:hAnsi="Arial" w:cs="Arial"/>
              </w:rPr>
              <w:t>Redevance pour prélèvement sur la ressource en eau : 0.0550 €/m</w:t>
            </w:r>
            <w:r w:rsidRPr="0019650A">
              <w:rPr>
                <w:rFonts w:ascii="Agency FB" w:hAnsi="Agency FB" w:cs="Arial"/>
              </w:rPr>
              <w:t>³</w:t>
            </w:r>
          </w:p>
          <w:p w:rsidR="0019650A" w:rsidRPr="0019650A" w:rsidRDefault="0019650A" w:rsidP="0019650A">
            <w:pPr>
              <w:spacing w:after="0"/>
              <w:jc w:val="both"/>
              <w:cnfStyle w:val="000000100000" w:firstRow="0" w:lastRow="0" w:firstColumn="0" w:lastColumn="0" w:oddVBand="0" w:evenVBand="0" w:oddHBand="1" w:evenHBand="0" w:firstRowFirstColumn="0" w:firstRowLastColumn="0" w:lastRowFirstColumn="0" w:lastRowLastColumn="0"/>
              <w:rPr>
                <w:rFonts w:ascii="Arial" w:hAnsi="Arial" w:cs="Arial"/>
              </w:rPr>
            </w:pPr>
            <w:r w:rsidRPr="0019650A">
              <w:rPr>
                <w:rFonts w:ascii="Arial" w:hAnsi="Arial" w:cs="Arial"/>
              </w:rPr>
              <w:t>Lutte contre la pollution (agence de l’eau) : 0.29 €/m</w:t>
            </w:r>
            <w:r w:rsidRPr="0019650A">
              <w:rPr>
                <w:rFonts w:ascii="Agency FB" w:hAnsi="Agency FB" w:cs="Arial"/>
              </w:rPr>
              <w:t>³</w:t>
            </w:r>
          </w:p>
        </w:tc>
      </w:tr>
    </w:tbl>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r w:rsidRPr="0019650A">
        <w:rPr>
          <w:rFonts w:ascii="Arial" w:hAnsi="Arial" w:cs="Arial"/>
        </w:rPr>
        <w:t>Le coût moyen du m</w:t>
      </w:r>
      <w:r w:rsidRPr="0019650A">
        <w:rPr>
          <w:rFonts w:ascii="Agency FB" w:hAnsi="Agency FB" w:cs="Arial"/>
        </w:rPr>
        <w:t>³</w:t>
      </w:r>
      <w:r w:rsidRPr="0019650A">
        <w:rPr>
          <w:rFonts w:ascii="Arial" w:hAnsi="Arial" w:cs="Arial"/>
        </w:rPr>
        <w:t xml:space="preserve"> (pour une facture de 120 m</w:t>
      </w:r>
      <w:r w:rsidRPr="0019650A">
        <w:rPr>
          <w:rFonts w:ascii="Agency FB" w:hAnsi="Agency FB" w:cs="Arial"/>
        </w:rPr>
        <w:t>³</w:t>
      </w:r>
      <w:r w:rsidRPr="0019650A">
        <w:rPr>
          <w:rFonts w:ascii="Arial" w:hAnsi="Arial" w:cs="Arial"/>
        </w:rPr>
        <w:t xml:space="preserve"> par an) était de 1,6</w:t>
      </w:r>
      <w:r w:rsidR="00DC37B8">
        <w:rPr>
          <w:rFonts w:ascii="Arial" w:hAnsi="Arial" w:cs="Arial"/>
        </w:rPr>
        <w:t>7</w:t>
      </w:r>
      <w:r w:rsidRPr="0019650A">
        <w:rPr>
          <w:rFonts w:ascii="Arial" w:hAnsi="Arial" w:cs="Arial"/>
        </w:rPr>
        <w:t xml:space="preserve"> € TTC au 01/01/201</w:t>
      </w:r>
      <w:r w:rsidR="00DC37B8">
        <w:rPr>
          <w:rFonts w:ascii="Arial" w:hAnsi="Arial" w:cs="Arial"/>
        </w:rPr>
        <w:t>7</w:t>
      </w:r>
      <w:r w:rsidRPr="0019650A">
        <w:rPr>
          <w:rFonts w:ascii="Arial" w:hAnsi="Arial" w:cs="Arial"/>
        </w:rPr>
        <w:t xml:space="preserve"> et s’élève à 1,6</w:t>
      </w:r>
      <w:r w:rsidR="00DC37B8">
        <w:rPr>
          <w:rFonts w:ascii="Arial" w:hAnsi="Arial" w:cs="Arial"/>
        </w:rPr>
        <w:t>8</w:t>
      </w:r>
      <w:r w:rsidRPr="0019650A">
        <w:rPr>
          <w:rFonts w:ascii="Arial" w:hAnsi="Arial" w:cs="Arial"/>
        </w:rPr>
        <w:t xml:space="preserve"> € TTC au 01/01/201</w:t>
      </w:r>
      <w:r w:rsidR="00DC37B8">
        <w:rPr>
          <w:rFonts w:ascii="Arial" w:hAnsi="Arial" w:cs="Arial"/>
        </w:rPr>
        <w:t>8</w:t>
      </w:r>
      <w:r w:rsidRPr="0019650A">
        <w:rPr>
          <w:rFonts w:ascii="Arial" w:hAnsi="Arial" w:cs="Arial"/>
        </w:rPr>
        <w:t xml:space="preserve"> soit + </w:t>
      </w:r>
      <w:r w:rsidR="00DC37B8">
        <w:rPr>
          <w:rFonts w:ascii="Arial" w:hAnsi="Arial" w:cs="Arial"/>
        </w:rPr>
        <w:t>0,4</w:t>
      </w:r>
      <w:r w:rsidRPr="0019650A">
        <w:rPr>
          <w:rFonts w:ascii="Arial" w:hAnsi="Arial" w:cs="Arial"/>
        </w:rPr>
        <w:t xml:space="preserve"> %.</w:t>
      </w: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r w:rsidRPr="0019650A">
        <w:rPr>
          <w:rFonts w:ascii="Arial" w:hAnsi="Arial" w:cs="Arial"/>
        </w:rPr>
        <w:t>Les recettes d’exploitation de l’année 201</w:t>
      </w:r>
      <w:r w:rsidR="00DC37B8">
        <w:rPr>
          <w:rFonts w:ascii="Arial" w:hAnsi="Arial" w:cs="Arial"/>
        </w:rPr>
        <w:t>7</w:t>
      </w:r>
      <w:r w:rsidRPr="0019650A">
        <w:rPr>
          <w:rFonts w:ascii="Arial" w:hAnsi="Arial" w:cs="Arial"/>
        </w:rPr>
        <w:t xml:space="preserve"> se sont élevées à </w:t>
      </w:r>
      <w:r w:rsidR="00DC37B8">
        <w:rPr>
          <w:rFonts w:ascii="Arial" w:hAnsi="Arial" w:cs="Arial"/>
        </w:rPr>
        <w:t>93 535</w:t>
      </w:r>
      <w:r w:rsidRPr="0019650A">
        <w:rPr>
          <w:rFonts w:ascii="Arial" w:hAnsi="Arial" w:cs="Arial"/>
        </w:rPr>
        <w:t xml:space="preserve"> € pour la collectivité, et à </w:t>
      </w:r>
    </w:p>
    <w:p w:rsidR="0019650A" w:rsidRPr="0019650A" w:rsidRDefault="0019650A" w:rsidP="0019650A">
      <w:pPr>
        <w:spacing w:after="0"/>
        <w:jc w:val="both"/>
        <w:rPr>
          <w:rFonts w:ascii="Arial" w:hAnsi="Arial" w:cs="Arial"/>
        </w:rPr>
      </w:pPr>
      <w:r w:rsidRPr="0019650A">
        <w:rPr>
          <w:rFonts w:ascii="Arial" w:hAnsi="Arial" w:cs="Arial"/>
        </w:rPr>
        <w:t xml:space="preserve">155 </w:t>
      </w:r>
      <w:r w:rsidR="00DC37B8">
        <w:rPr>
          <w:rFonts w:ascii="Arial" w:hAnsi="Arial" w:cs="Arial"/>
        </w:rPr>
        <w:t>692</w:t>
      </w:r>
      <w:r w:rsidRPr="0019650A">
        <w:rPr>
          <w:rFonts w:ascii="Arial" w:hAnsi="Arial" w:cs="Arial"/>
        </w:rPr>
        <w:t xml:space="preserve"> € pour le délégataire, y compris les volumes exportés.</w:t>
      </w:r>
    </w:p>
    <w:p w:rsidR="0019650A" w:rsidRPr="0019650A" w:rsidRDefault="0019650A" w:rsidP="0019650A">
      <w:pPr>
        <w:spacing w:after="0"/>
        <w:jc w:val="both"/>
        <w:rPr>
          <w:rFonts w:ascii="Arial" w:hAnsi="Arial" w:cs="Arial"/>
        </w:rPr>
      </w:pPr>
    </w:p>
    <w:p w:rsidR="0019650A" w:rsidRPr="0019650A" w:rsidRDefault="00DC37B8" w:rsidP="0019650A">
      <w:pPr>
        <w:spacing w:after="0"/>
        <w:jc w:val="both"/>
        <w:rPr>
          <w:rFonts w:ascii="Arial" w:hAnsi="Arial" w:cs="Arial"/>
        </w:rPr>
      </w:pPr>
      <w:r>
        <w:rPr>
          <w:rFonts w:ascii="Arial" w:hAnsi="Arial" w:cs="Arial"/>
        </w:rPr>
        <w:t xml:space="preserve">Un emprunt en cours : réseau eau potable </w:t>
      </w:r>
      <w:proofErr w:type="spellStart"/>
      <w:r>
        <w:rPr>
          <w:rFonts w:ascii="Arial" w:hAnsi="Arial" w:cs="Arial"/>
        </w:rPr>
        <w:t>Verenay</w:t>
      </w:r>
      <w:proofErr w:type="spellEnd"/>
      <w:r>
        <w:rPr>
          <w:rFonts w:ascii="Arial" w:hAnsi="Arial" w:cs="Arial"/>
        </w:rPr>
        <w:t xml:space="preserve"> – Annuité : 5 741,32 €</w:t>
      </w:r>
    </w:p>
    <w:p w:rsidR="0019650A" w:rsidRPr="0019650A" w:rsidRDefault="0019650A" w:rsidP="0019650A">
      <w:pPr>
        <w:spacing w:after="0"/>
        <w:jc w:val="both"/>
        <w:rPr>
          <w:rFonts w:ascii="Arial" w:hAnsi="Arial" w:cs="Arial"/>
        </w:rPr>
      </w:pPr>
    </w:p>
    <w:p w:rsidR="0019650A" w:rsidRPr="0019650A" w:rsidRDefault="0019650A" w:rsidP="0019650A">
      <w:pPr>
        <w:spacing w:after="0"/>
        <w:jc w:val="both"/>
        <w:rPr>
          <w:rFonts w:ascii="Arial" w:hAnsi="Arial" w:cs="Arial"/>
        </w:rPr>
      </w:pPr>
      <w:r w:rsidRPr="0019650A">
        <w:rPr>
          <w:rFonts w:ascii="Arial" w:hAnsi="Arial" w:cs="Arial"/>
        </w:rPr>
        <w:t>Le Conseil Municipal, à l’unanimité des présents, émet un avis favorable sur le RPQS du service de l’eau potable présenté au titre de l’année 201</w:t>
      </w:r>
      <w:r w:rsidR="00DC37B8">
        <w:rPr>
          <w:rFonts w:ascii="Arial" w:hAnsi="Arial" w:cs="Arial"/>
        </w:rPr>
        <w:t>7</w:t>
      </w:r>
      <w:r w:rsidRPr="0019650A">
        <w:rPr>
          <w:rFonts w:ascii="Arial" w:hAnsi="Arial" w:cs="Arial"/>
        </w:rPr>
        <w:t xml:space="preserve">. </w:t>
      </w:r>
    </w:p>
    <w:p w:rsidR="0019650A" w:rsidRDefault="0019650A" w:rsidP="0019650A">
      <w:pPr>
        <w:spacing w:after="0"/>
        <w:jc w:val="both"/>
        <w:rPr>
          <w:rFonts w:ascii="Arial" w:hAnsi="Arial" w:cs="Arial"/>
        </w:rPr>
      </w:pPr>
      <w:r w:rsidRPr="0019650A">
        <w:rPr>
          <w:rFonts w:ascii="Arial" w:hAnsi="Arial" w:cs="Arial"/>
        </w:rPr>
        <w:t>Le rapport est consultable par le public pendant 1 mois.</w:t>
      </w:r>
    </w:p>
    <w:p w:rsidR="00D91C4B" w:rsidRPr="0019650A" w:rsidRDefault="00D91C4B" w:rsidP="0019650A">
      <w:pPr>
        <w:spacing w:after="0"/>
        <w:jc w:val="both"/>
        <w:rPr>
          <w:rFonts w:ascii="Arial" w:hAnsi="Arial" w:cs="Arial"/>
        </w:rPr>
      </w:pPr>
    </w:p>
    <w:p w:rsidR="00107BA0" w:rsidRDefault="00107BA0" w:rsidP="00107BA0">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lastRenderedPageBreak/>
        <w:t>DECISION MODIFICATIVE N°1 AU BUDGET COMMUNE</w:t>
      </w:r>
    </w:p>
    <w:p w:rsidR="0019650A" w:rsidRDefault="0019650A" w:rsidP="008A2224">
      <w:pPr>
        <w:spacing w:after="0"/>
        <w:jc w:val="both"/>
        <w:rPr>
          <w:rFonts w:ascii="Arial" w:hAnsi="Arial" w:cs="Arial"/>
        </w:rPr>
      </w:pPr>
    </w:p>
    <w:p w:rsidR="00107BA0" w:rsidRDefault="00107BA0" w:rsidP="008A2224">
      <w:pPr>
        <w:spacing w:after="0"/>
        <w:jc w:val="both"/>
        <w:rPr>
          <w:rFonts w:ascii="Arial" w:hAnsi="Arial" w:cs="Arial"/>
        </w:rPr>
      </w:pPr>
      <w:r>
        <w:rPr>
          <w:rFonts w:ascii="Arial" w:hAnsi="Arial" w:cs="Arial"/>
        </w:rPr>
        <w:t>Le Maire explique que des recettes de taxe d’aménagement ont été versées par erreur à certaines communes. Ampuis est concerné pour un montant de 384 €, qu’il convient de rembourser aux Services Fiscaux.</w:t>
      </w:r>
    </w:p>
    <w:p w:rsidR="00107BA0" w:rsidRDefault="00107BA0" w:rsidP="00107BA0">
      <w:pPr>
        <w:jc w:val="both"/>
        <w:rPr>
          <w:rFonts w:ascii="Arial" w:hAnsi="Arial" w:cs="Arial"/>
        </w:rPr>
      </w:pPr>
      <w:r>
        <w:rPr>
          <w:rFonts w:ascii="Arial" w:hAnsi="Arial" w:cs="Arial"/>
        </w:rPr>
        <w:t>Cette dépense n’étant pas prévisible au moment de l’établissement du budget primitif, une décision modificative n°1 au budget de la Commune est ainsi proposée :</w:t>
      </w:r>
    </w:p>
    <w:p w:rsidR="00107BA0" w:rsidRDefault="00107BA0" w:rsidP="00107BA0">
      <w:pPr>
        <w:jc w:val="both"/>
        <w:rPr>
          <w:rFonts w:ascii="Arial" w:hAnsi="Arial" w:cs="Arial"/>
        </w:rPr>
      </w:pPr>
    </w:p>
    <w:tbl>
      <w:tblPr>
        <w:tblStyle w:val="Grilledutableau"/>
        <w:tblW w:w="8046" w:type="dxa"/>
        <w:jc w:val="center"/>
        <w:tblLayout w:type="fixed"/>
        <w:tblLook w:val="04A0" w:firstRow="1" w:lastRow="0" w:firstColumn="1" w:lastColumn="0" w:noHBand="0" w:noVBand="1"/>
      </w:tblPr>
      <w:tblGrid>
        <w:gridCol w:w="2136"/>
        <w:gridCol w:w="1374"/>
        <w:gridCol w:w="1418"/>
        <w:gridCol w:w="1559"/>
        <w:gridCol w:w="1559"/>
      </w:tblGrid>
      <w:tr w:rsidR="00107BA0" w:rsidTr="00107BA0">
        <w:trPr>
          <w:jc w:val="center"/>
        </w:trPr>
        <w:tc>
          <w:tcPr>
            <w:tcW w:w="2136" w:type="dxa"/>
            <w:tcBorders>
              <w:top w:val="nil"/>
              <w:left w:val="nil"/>
              <w:bottom w:val="nil"/>
            </w:tcBorders>
          </w:tcPr>
          <w:p w:rsidR="00107BA0" w:rsidRDefault="00107BA0" w:rsidP="007F5605">
            <w:pPr>
              <w:jc w:val="both"/>
              <w:rPr>
                <w:rFonts w:ascii="Arial" w:hAnsi="Arial" w:cs="Arial"/>
                <w:sz w:val="22"/>
                <w:szCs w:val="22"/>
              </w:rPr>
            </w:pPr>
          </w:p>
        </w:tc>
        <w:tc>
          <w:tcPr>
            <w:tcW w:w="2792" w:type="dxa"/>
            <w:gridSpan w:val="2"/>
            <w:tcBorders>
              <w:bottom w:val="single" w:sz="4" w:space="0" w:color="auto"/>
            </w:tcBorders>
            <w:shd w:val="clear" w:color="auto" w:fill="D9D9D9" w:themeFill="background1" w:themeFillShade="D9"/>
          </w:tcPr>
          <w:p w:rsidR="00107BA0" w:rsidRPr="00DF65C4" w:rsidRDefault="00107BA0" w:rsidP="007F5605">
            <w:pPr>
              <w:jc w:val="center"/>
              <w:rPr>
                <w:rFonts w:ascii="Arial" w:hAnsi="Arial" w:cs="Arial"/>
                <w:b/>
                <w:sz w:val="22"/>
                <w:szCs w:val="22"/>
              </w:rPr>
            </w:pPr>
            <w:r>
              <w:rPr>
                <w:rFonts w:ascii="Arial" w:hAnsi="Arial" w:cs="Arial"/>
                <w:b/>
                <w:sz w:val="22"/>
                <w:szCs w:val="22"/>
              </w:rPr>
              <w:t>DEPENSES</w:t>
            </w:r>
          </w:p>
        </w:tc>
        <w:tc>
          <w:tcPr>
            <w:tcW w:w="3118" w:type="dxa"/>
            <w:gridSpan w:val="2"/>
            <w:tcBorders>
              <w:bottom w:val="single" w:sz="4" w:space="0" w:color="auto"/>
            </w:tcBorders>
            <w:shd w:val="clear" w:color="auto" w:fill="D9D9D9" w:themeFill="background1" w:themeFillShade="D9"/>
          </w:tcPr>
          <w:p w:rsidR="00107BA0" w:rsidRPr="00DF65C4" w:rsidRDefault="00107BA0" w:rsidP="007F5605">
            <w:pPr>
              <w:jc w:val="center"/>
              <w:rPr>
                <w:rFonts w:ascii="Arial" w:hAnsi="Arial" w:cs="Arial"/>
                <w:b/>
                <w:sz w:val="22"/>
                <w:szCs w:val="22"/>
              </w:rPr>
            </w:pPr>
            <w:r>
              <w:rPr>
                <w:rFonts w:ascii="Arial" w:hAnsi="Arial" w:cs="Arial"/>
                <w:b/>
                <w:sz w:val="22"/>
                <w:szCs w:val="22"/>
              </w:rPr>
              <w:t>RECETTES</w:t>
            </w:r>
          </w:p>
        </w:tc>
      </w:tr>
      <w:tr w:rsidR="00107BA0" w:rsidTr="00107BA0">
        <w:trPr>
          <w:jc w:val="center"/>
        </w:trPr>
        <w:tc>
          <w:tcPr>
            <w:tcW w:w="2136" w:type="dxa"/>
            <w:tcBorders>
              <w:top w:val="nil"/>
              <w:left w:val="nil"/>
            </w:tcBorders>
          </w:tcPr>
          <w:p w:rsidR="00107BA0" w:rsidRDefault="00107BA0" w:rsidP="007F5605">
            <w:pPr>
              <w:jc w:val="both"/>
              <w:rPr>
                <w:rFonts w:ascii="Arial" w:hAnsi="Arial" w:cs="Arial"/>
                <w:sz w:val="22"/>
                <w:szCs w:val="22"/>
              </w:rPr>
            </w:pPr>
          </w:p>
        </w:tc>
        <w:tc>
          <w:tcPr>
            <w:tcW w:w="1374" w:type="dxa"/>
            <w:tcBorders>
              <w:bottom w:val="single" w:sz="4" w:space="0" w:color="auto"/>
            </w:tcBorders>
            <w:shd w:val="clear" w:color="auto" w:fill="C6D9F1" w:themeFill="text2" w:themeFillTint="33"/>
          </w:tcPr>
          <w:p w:rsidR="00107BA0" w:rsidRPr="00DF65C4" w:rsidRDefault="00107BA0" w:rsidP="007F5605">
            <w:pPr>
              <w:jc w:val="both"/>
              <w:rPr>
                <w:rFonts w:ascii="Arial" w:hAnsi="Arial" w:cs="Arial"/>
                <w:szCs w:val="22"/>
              </w:rPr>
            </w:pPr>
            <w:r w:rsidRPr="00DF65C4">
              <w:rPr>
                <w:rFonts w:ascii="Arial" w:hAnsi="Arial" w:cs="Arial"/>
                <w:szCs w:val="22"/>
              </w:rPr>
              <w:sym w:font="Wingdings" w:char="F0E6"/>
            </w:r>
            <w:r w:rsidRPr="00DF65C4">
              <w:rPr>
                <w:rFonts w:ascii="Arial" w:hAnsi="Arial" w:cs="Arial"/>
                <w:szCs w:val="22"/>
              </w:rPr>
              <w:t>des crédits</w:t>
            </w:r>
          </w:p>
        </w:tc>
        <w:tc>
          <w:tcPr>
            <w:tcW w:w="1418" w:type="dxa"/>
            <w:tcBorders>
              <w:bottom w:val="single" w:sz="4" w:space="0" w:color="auto"/>
            </w:tcBorders>
            <w:shd w:val="clear" w:color="auto" w:fill="C6D9F1" w:themeFill="text2" w:themeFillTint="33"/>
          </w:tcPr>
          <w:p w:rsidR="00107BA0" w:rsidRPr="00DF65C4" w:rsidRDefault="00107BA0" w:rsidP="007F5605">
            <w:pPr>
              <w:jc w:val="both"/>
              <w:rPr>
                <w:rFonts w:ascii="Arial" w:hAnsi="Arial" w:cs="Arial"/>
                <w:szCs w:val="22"/>
              </w:rPr>
            </w:pPr>
            <w:r w:rsidRPr="00DF65C4">
              <w:rPr>
                <w:rFonts w:ascii="Arial" w:hAnsi="Arial" w:cs="Arial"/>
                <w:szCs w:val="22"/>
              </w:rPr>
              <w:sym w:font="Wingdings" w:char="F0E4"/>
            </w:r>
            <w:r w:rsidRPr="00DF65C4">
              <w:rPr>
                <w:rFonts w:ascii="Arial" w:hAnsi="Arial" w:cs="Arial"/>
                <w:szCs w:val="22"/>
              </w:rPr>
              <w:t>des crédits</w:t>
            </w:r>
          </w:p>
        </w:tc>
        <w:tc>
          <w:tcPr>
            <w:tcW w:w="1559" w:type="dxa"/>
            <w:tcBorders>
              <w:bottom w:val="single" w:sz="4" w:space="0" w:color="auto"/>
            </w:tcBorders>
            <w:shd w:val="clear" w:color="auto" w:fill="C6D9F1" w:themeFill="text2" w:themeFillTint="33"/>
          </w:tcPr>
          <w:p w:rsidR="00107BA0" w:rsidRPr="00DF65C4" w:rsidRDefault="00107BA0" w:rsidP="007F5605">
            <w:pPr>
              <w:jc w:val="both"/>
              <w:rPr>
                <w:rFonts w:ascii="Arial" w:hAnsi="Arial" w:cs="Arial"/>
                <w:szCs w:val="22"/>
              </w:rPr>
            </w:pPr>
            <w:r w:rsidRPr="00DF65C4">
              <w:rPr>
                <w:rFonts w:ascii="Arial" w:hAnsi="Arial" w:cs="Arial"/>
                <w:szCs w:val="22"/>
              </w:rPr>
              <w:sym w:font="Wingdings" w:char="F0E6"/>
            </w:r>
            <w:r w:rsidRPr="00DF65C4">
              <w:rPr>
                <w:rFonts w:ascii="Arial" w:hAnsi="Arial" w:cs="Arial"/>
                <w:szCs w:val="22"/>
              </w:rPr>
              <w:t>des crédits</w:t>
            </w:r>
          </w:p>
        </w:tc>
        <w:tc>
          <w:tcPr>
            <w:tcW w:w="1559" w:type="dxa"/>
            <w:tcBorders>
              <w:bottom w:val="single" w:sz="4" w:space="0" w:color="auto"/>
            </w:tcBorders>
            <w:shd w:val="clear" w:color="auto" w:fill="C6D9F1" w:themeFill="text2" w:themeFillTint="33"/>
          </w:tcPr>
          <w:p w:rsidR="00107BA0" w:rsidRPr="00DF65C4" w:rsidRDefault="00107BA0" w:rsidP="007F5605">
            <w:pPr>
              <w:jc w:val="both"/>
              <w:rPr>
                <w:rFonts w:ascii="Arial" w:hAnsi="Arial" w:cs="Arial"/>
                <w:szCs w:val="22"/>
              </w:rPr>
            </w:pPr>
            <w:r w:rsidRPr="00DF65C4">
              <w:rPr>
                <w:rFonts w:ascii="Arial" w:hAnsi="Arial" w:cs="Arial"/>
                <w:szCs w:val="22"/>
              </w:rPr>
              <w:sym w:font="Wingdings" w:char="F0E4"/>
            </w:r>
            <w:r w:rsidRPr="00DF65C4">
              <w:rPr>
                <w:rFonts w:ascii="Arial" w:hAnsi="Arial" w:cs="Arial"/>
                <w:szCs w:val="22"/>
              </w:rPr>
              <w:t>des crédits</w:t>
            </w:r>
          </w:p>
        </w:tc>
      </w:tr>
      <w:tr w:rsidR="00107BA0" w:rsidTr="00107BA0">
        <w:trPr>
          <w:jc w:val="center"/>
        </w:trPr>
        <w:tc>
          <w:tcPr>
            <w:tcW w:w="2136" w:type="dxa"/>
          </w:tcPr>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r>
              <w:rPr>
                <w:rFonts w:ascii="Arial" w:hAnsi="Arial" w:cs="Arial"/>
                <w:sz w:val="22"/>
                <w:szCs w:val="22"/>
              </w:rPr>
              <w:t>INVESTISSEMENT</w:t>
            </w: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r>
              <w:rPr>
                <w:rFonts w:ascii="Arial" w:hAnsi="Arial" w:cs="Arial"/>
                <w:sz w:val="22"/>
                <w:szCs w:val="22"/>
              </w:rPr>
              <w:t>D-1026-Taxe d’aménagement</w:t>
            </w:r>
          </w:p>
          <w:p w:rsidR="00107BA0" w:rsidRDefault="00107BA0" w:rsidP="007F5605">
            <w:pPr>
              <w:jc w:val="both"/>
              <w:rPr>
                <w:rFonts w:ascii="Arial" w:hAnsi="Arial" w:cs="Arial"/>
                <w:sz w:val="22"/>
                <w:szCs w:val="22"/>
              </w:rPr>
            </w:pPr>
          </w:p>
          <w:p w:rsidR="00107BA0" w:rsidRDefault="00D91C4B" w:rsidP="007F5605">
            <w:pPr>
              <w:jc w:val="both"/>
              <w:rPr>
                <w:rFonts w:ascii="Arial" w:hAnsi="Arial" w:cs="Arial"/>
                <w:sz w:val="22"/>
                <w:szCs w:val="22"/>
              </w:rPr>
            </w:pPr>
            <w:r>
              <w:rPr>
                <w:rFonts w:ascii="Arial" w:hAnsi="Arial" w:cs="Arial"/>
                <w:sz w:val="22"/>
                <w:szCs w:val="22"/>
              </w:rPr>
              <w:t>R</w:t>
            </w:r>
            <w:r w:rsidR="00107BA0">
              <w:rPr>
                <w:rFonts w:ascii="Arial" w:hAnsi="Arial" w:cs="Arial"/>
                <w:sz w:val="22"/>
                <w:szCs w:val="22"/>
              </w:rPr>
              <w:t>-1026-Taxe d’aménagement</w:t>
            </w:r>
          </w:p>
          <w:p w:rsidR="00107BA0" w:rsidRDefault="00107BA0" w:rsidP="007F5605">
            <w:pPr>
              <w:jc w:val="both"/>
              <w:rPr>
                <w:rFonts w:ascii="Arial" w:hAnsi="Arial" w:cs="Arial"/>
                <w:sz w:val="22"/>
                <w:szCs w:val="22"/>
              </w:rPr>
            </w:pPr>
          </w:p>
        </w:tc>
        <w:tc>
          <w:tcPr>
            <w:tcW w:w="1374" w:type="dxa"/>
          </w:tcPr>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r>
              <w:rPr>
                <w:rFonts w:ascii="Arial" w:hAnsi="Arial" w:cs="Arial"/>
                <w:sz w:val="22"/>
                <w:szCs w:val="22"/>
              </w:rPr>
              <w:t>+ 386,00 €</w:t>
            </w:r>
          </w:p>
        </w:tc>
        <w:tc>
          <w:tcPr>
            <w:tcW w:w="1418" w:type="dxa"/>
          </w:tcPr>
          <w:p w:rsidR="00107BA0" w:rsidRDefault="00107BA0" w:rsidP="007F5605">
            <w:pPr>
              <w:jc w:val="both"/>
              <w:rPr>
                <w:rFonts w:ascii="Arial" w:hAnsi="Arial" w:cs="Arial"/>
                <w:sz w:val="22"/>
                <w:szCs w:val="22"/>
              </w:rPr>
            </w:pPr>
          </w:p>
        </w:tc>
        <w:tc>
          <w:tcPr>
            <w:tcW w:w="1559" w:type="dxa"/>
          </w:tcPr>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Default="00107BA0" w:rsidP="007F5605">
            <w:pPr>
              <w:jc w:val="both"/>
              <w:rPr>
                <w:rFonts w:ascii="Arial" w:hAnsi="Arial" w:cs="Arial"/>
                <w:sz w:val="22"/>
                <w:szCs w:val="22"/>
              </w:rPr>
            </w:pPr>
          </w:p>
          <w:p w:rsidR="00107BA0" w:rsidRPr="00A27212" w:rsidRDefault="00107BA0" w:rsidP="00107BA0">
            <w:pPr>
              <w:pStyle w:val="Paragraphedeliste"/>
              <w:numPr>
                <w:ilvl w:val="0"/>
                <w:numId w:val="37"/>
              </w:numPr>
              <w:spacing w:after="0"/>
              <w:jc w:val="both"/>
              <w:rPr>
                <w:rFonts w:ascii="Arial" w:hAnsi="Arial" w:cs="Arial"/>
                <w:szCs w:val="22"/>
              </w:rPr>
            </w:pPr>
            <w:r w:rsidRPr="00A27212">
              <w:rPr>
                <w:rFonts w:ascii="Arial" w:hAnsi="Arial" w:cs="Arial"/>
                <w:szCs w:val="22"/>
              </w:rPr>
              <w:t>386,00</w:t>
            </w:r>
          </w:p>
          <w:p w:rsidR="00107BA0" w:rsidRPr="00A27212" w:rsidRDefault="00107BA0" w:rsidP="007F5605">
            <w:pPr>
              <w:pStyle w:val="Paragraphedeliste"/>
              <w:jc w:val="both"/>
              <w:rPr>
                <w:rFonts w:ascii="Arial" w:hAnsi="Arial" w:cs="Arial"/>
                <w:sz w:val="22"/>
                <w:szCs w:val="22"/>
              </w:rPr>
            </w:pPr>
          </w:p>
        </w:tc>
        <w:tc>
          <w:tcPr>
            <w:tcW w:w="1559" w:type="dxa"/>
          </w:tcPr>
          <w:p w:rsidR="00107BA0" w:rsidRDefault="00107BA0" w:rsidP="007F5605">
            <w:pPr>
              <w:jc w:val="both"/>
              <w:rPr>
                <w:rFonts w:ascii="Arial" w:hAnsi="Arial" w:cs="Arial"/>
                <w:sz w:val="22"/>
                <w:szCs w:val="22"/>
              </w:rPr>
            </w:pPr>
          </w:p>
        </w:tc>
      </w:tr>
    </w:tbl>
    <w:p w:rsidR="00107BA0" w:rsidRDefault="00107BA0" w:rsidP="00107BA0">
      <w:pPr>
        <w:jc w:val="both"/>
        <w:rPr>
          <w:rFonts w:ascii="Arial" w:hAnsi="Arial" w:cs="Arial"/>
        </w:rPr>
      </w:pPr>
    </w:p>
    <w:p w:rsidR="00107BA0" w:rsidRDefault="00107BA0" w:rsidP="00107BA0">
      <w:pPr>
        <w:spacing w:after="0"/>
        <w:jc w:val="both"/>
        <w:rPr>
          <w:rFonts w:ascii="Arial" w:hAnsi="Arial" w:cs="Arial"/>
        </w:rPr>
      </w:pPr>
      <w:r>
        <w:rPr>
          <w:rFonts w:ascii="Arial" w:hAnsi="Arial" w:cs="Arial"/>
        </w:rPr>
        <w:t>Le Conseil Municipal, après en avoir délibéré, à l’unanimité des présents,</w:t>
      </w:r>
    </w:p>
    <w:p w:rsidR="00107BA0" w:rsidRDefault="00107BA0" w:rsidP="00107BA0">
      <w:pPr>
        <w:spacing w:after="0"/>
        <w:jc w:val="both"/>
        <w:rPr>
          <w:rFonts w:ascii="Arial" w:hAnsi="Arial" w:cs="Arial"/>
        </w:rPr>
      </w:pPr>
    </w:p>
    <w:p w:rsidR="00107BA0" w:rsidRDefault="00107BA0" w:rsidP="00107BA0">
      <w:pPr>
        <w:pStyle w:val="Paragraphedeliste"/>
        <w:numPr>
          <w:ilvl w:val="0"/>
          <w:numId w:val="9"/>
        </w:numPr>
        <w:spacing w:after="0"/>
        <w:ind w:left="1134" w:hanging="425"/>
        <w:jc w:val="both"/>
        <w:rPr>
          <w:rFonts w:ascii="Arial" w:hAnsi="Arial" w:cs="Arial"/>
        </w:rPr>
      </w:pPr>
      <w:r w:rsidRPr="00DF65C4">
        <w:rPr>
          <w:rFonts w:ascii="Arial" w:hAnsi="Arial" w:cs="Arial"/>
          <w:b/>
        </w:rPr>
        <w:t>ADOPTE</w:t>
      </w:r>
      <w:r>
        <w:rPr>
          <w:rFonts w:ascii="Arial" w:hAnsi="Arial" w:cs="Arial"/>
        </w:rPr>
        <w:t xml:space="preserve"> la DM n°1 au budget primitif de la Commune, année 2018, telle que ci-avant présentée.</w:t>
      </w:r>
    </w:p>
    <w:p w:rsidR="00107BA0" w:rsidRDefault="00107BA0" w:rsidP="008A2224">
      <w:pPr>
        <w:spacing w:after="0"/>
        <w:jc w:val="both"/>
        <w:rPr>
          <w:rFonts w:ascii="Arial" w:hAnsi="Arial" w:cs="Arial"/>
        </w:rPr>
      </w:pPr>
    </w:p>
    <w:p w:rsidR="00107BA0" w:rsidRDefault="00107BA0" w:rsidP="008A2224">
      <w:pPr>
        <w:spacing w:after="0"/>
        <w:jc w:val="both"/>
        <w:rPr>
          <w:rFonts w:ascii="Arial" w:hAnsi="Arial" w:cs="Arial"/>
        </w:rPr>
      </w:pPr>
    </w:p>
    <w:p w:rsidR="00107BA0" w:rsidRDefault="00107BA0" w:rsidP="00107BA0">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Pr>
          <w:rFonts w:ascii="Arial" w:hAnsi="Arial" w:cs="Arial"/>
          <w:b/>
          <w:sz w:val="24"/>
        </w:rPr>
        <w:t>RENOUVELLEMENT DE L’ADHESION AU SERVICE CONSEIL EN DROIT DES COLLECTIVITES DU CDG 69</w:t>
      </w:r>
    </w:p>
    <w:p w:rsidR="00107BA0" w:rsidRDefault="00107BA0" w:rsidP="008A2224">
      <w:pPr>
        <w:spacing w:after="0"/>
        <w:jc w:val="both"/>
        <w:rPr>
          <w:rFonts w:ascii="Arial" w:hAnsi="Arial" w:cs="Arial"/>
        </w:rPr>
      </w:pPr>
    </w:p>
    <w:p w:rsidR="00107BA0" w:rsidRDefault="00107BA0" w:rsidP="008A2224">
      <w:pPr>
        <w:spacing w:after="0"/>
        <w:jc w:val="both"/>
        <w:rPr>
          <w:rFonts w:ascii="Arial" w:hAnsi="Arial" w:cs="Arial"/>
        </w:rPr>
      </w:pPr>
      <w:r>
        <w:rPr>
          <w:rFonts w:ascii="Arial" w:hAnsi="Arial" w:cs="Arial"/>
        </w:rPr>
        <w:t>Le Maire présente aux membres de l’assemblée un projet d’avenant pour 2019 relatif à la convention « Conseil en Droit des Collectivités » passée avec le CDG 69 (Centre de Gestion du Rhône).</w:t>
      </w:r>
    </w:p>
    <w:p w:rsidR="00107BA0" w:rsidRDefault="00107BA0" w:rsidP="008A2224">
      <w:pPr>
        <w:spacing w:after="0"/>
        <w:jc w:val="both"/>
        <w:rPr>
          <w:rFonts w:ascii="Arial" w:hAnsi="Arial" w:cs="Arial"/>
        </w:rPr>
      </w:pPr>
    </w:p>
    <w:p w:rsidR="00107BA0" w:rsidRDefault="00107BA0" w:rsidP="008A2224">
      <w:pPr>
        <w:spacing w:after="0"/>
        <w:jc w:val="both"/>
        <w:rPr>
          <w:rFonts w:ascii="Arial" w:hAnsi="Arial" w:cs="Arial"/>
        </w:rPr>
      </w:pPr>
      <w:r>
        <w:rPr>
          <w:rFonts w:ascii="Arial" w:hAnsi="Arial" w:cs="Arial"/>
        </w:rPr>
        <w:t>Le montant de la participation pour 2019 s’élève à 2 396 €.</w:t>
      </w:r>
    </w:p>
    <w:p w:rsidR="00107BA0" w:rsidRDefault="00107BA0" w:rsidP="008A2224">
      <w:pPr>
        <w:spacing w:after="0"/>
        <w:jc w:val="both"/>
        <w:rPr>
          <w:rFonts w:ascii="Arial" w:hAnsi="Arial" w:cs="Arial"/>
        </w:rPr>
      </w:pPr>
    </w:p>
    <w:p w:rsidR="00107BA0" w:rsidRDefault="00107BA0" w:rsidP="008A2224">
      <w:pPr>
        <w:spacing w:after="0"/>
        <w:jc w:val="both"/>
        <w:rPr>
          <w:rFonts w:ascii="Arial" w:hAnsi="Arial" w:cs="Arial"/>
        </w:rPr>
      </w:pPr>
      <w:r>
        <w:rPr>
          <w:rFonts w:ascii="Arial" w:hAnsi="Arial" w:cs="Arial"/>
        </w:rPr>
        <w:t>Après en avoir délibéré, le Conseil Municipal, à l’unanimité des présents :</w:t>
      </w:r>
    </w:p>
    <w:p w:rsidR="00107BA0" w:rsidRDefault="00107BA0" w:rsidP="008A2224">
      <w:pPr>
        <w:spacing w:after="0"/>
        <w:jc w:val="both"/>
        <w:rPr>
          <w:rFonts w:ascii="Arial" w:hAnsi="Arial" w:cs="Arial"/>
        </w:rPr>
      </w:pPr>
    </w:p>
    <w:p w:rsidR="00107BA0" w:rsidRDefault="00107BA0" w:rsidP="00107BA0">
      <w:pPr>
        <w:pStyle w:val="Paragraphedeliste"/>
        <w:numPr>
          <w:ilvl w:val="0"/>
          <w:numId w:val="9"/>
        </w:numPr>
        <w:spacing w:after="0"/>
        <w:jc w:val="both"/>
        <w:rPr>
          <w:rFonts w:ascii="Arial" w:hAnsi="Arial" w:cs="Arial"/>
        </w:rPr>
      </w:pPr>
      <w:r w:rsidRPr="00107BA0">
        <w:rPr>
          <w:rFonts w:ascii="Arial" w:hAnsi="Arial" w:cs="Arial"/>
          <w:b/>
        </w:rPr>
        <w:t>DONNE</w:t>
      </w:r>
      <w:r>
        <w:rPr>
          <w:rFonts w:ascii="Arial" w:hAnsi="Arial" w:cs="Arial"/>
        </w:rPr>
        <w:t xml:space="preserve"> son accord pour renouveler cette convention avec le CDG 69, pour l’année 2019, pour un montant de 2 396 €,</w:t>
      </w:r>
    </w:p>
    <w:p w:rsidR="00107BA0" w:rsidRDefault="00107BA0" w:rsidP="00107BA0">
      <w:pPr>
        <w:pStyle w:val="Paragraphedeliste"/>
        <w:numPr>
          <w:ilvl w:val="0"/>
          <w:numId w:val="9"/>
        </w:numPr>
        <w:spacing w:after="0"/>
        <w:jc w:val="both"/>
        <w:rPr>
          <w:rFonts w:ascii="Arial" w:hAnsi="Arial" w:cs="Arial"/>
        </w:rPr>
      </w:pPr>
      <w:r w:rsidRPr="00107BA0">
        <w:rPr>
          <w:rFonts w:ascii="Arial" w:hAnsi="Arial" w:cs="Arial"/>
          <w:b/>
        </w:rPr>
        <w:t>DIT</w:t>
      </w:r>
      <w:r>
        <w:rPr>
          <w:rFonts w:ascii="Arial" w:hAnsi="Arial" w:cs="Arial"/>
        </w:rPr>
        <w:t xml:space="preserve"> que les crédits nécessaires sont inscrits à l’article 6558.</w:t>
      </w:r>
    </w:p>
    <w:p w:rsidR="00107BA0" w:rsidRDefault="00107BA0" w:rsidP="00107BA0">
      <w:pPr>
        <w:spacing w:after="0"/>
        <w:jc w:val="both"/>
        <w:rPr>
          <w:rFonts w:ascii="Arial" w:hAnsi="Arial" w:cs="Arial"/>
        </w:rPr>
      </w:pPr>
    </w:p>
    <w:p w:rsidR="00107BA0" w:rsidRDefault="00107BA0" w:rsidP="00107BA0">
      <w:pPr>
        <w:spacing w:after="0"/>
        <w:jc w:val="both"/>
        <w:rPr>
          <w:rFonts w:ascii="Arial" w:hAnsi="Arial" w:cs="Arial"/>
        </w:rPr>
      </w:pPr>
    </w:p>
    <w:p w:rsidR="00D91C4B" w:rsidRDefault="00D91C4B" w:rsidP="00107BA0">
      <w:pPr>
        <w:spacing w:after="0"/>
        <w:jc w:val="both"/>
        <w:rPr>
          <w:rFonts w:ascii="Arial" w:hAnsi="Arial" w:cs="Arial"/>
        </w:rPr>
      </w:pPr>
    </w:p>
    <w:p w:rsidR="00D91C4B" w:rsidRDefault="00D91C4B" w:rsidP="00107BA0">
      <w:pPr>
        <w:spacing w:after="0"/>
        <w:jc w:val="both"/>
        <w:rPr>
          <w:rFonts w:ascii="Arial" w:hAnsi="Arial" w:cs="Arial"/>
        </w:rPr>
      </w:pPr>
    </w:p>
    <w:p w:rsidR="00D91C4B" w:rsidRDefault="00D91C4B" w:rsidP="00107BA0">
      <w:pPr>
        <w:spacing w:after="0"/>
        <w:jc w:val="both"/>
        <w:rPr>
          <w:rFonts w:ascii="Arial" w:hAnsi="Arial" w:cs="Arial"/>
        </w:rPr>
      </w:pPr>
    </w:p>
    <w:p w:rsidR="00D91C4B" w:rsidRDefault="00D91C4B" w:rsidP="00107BA0">
      <w:pPr>
        <w:spacing w:after="0"/>
        <w:jc w:val="both"/>
        <w:rPr>
          <w:rFonts w:ascii="Arial" w:hAnsi="Arial" w:cs="Arial"/>
        </w:rPr>
      </w:pPr>
    </w:p>
    <w:p w:rsidR="00D91C4B" w:rsidRDefault="00D91C4B" w:rsidP="00107BA0">
      <w:pPr>
        <w:spacing w:after="0"/>
        <w:jc w:val="both"/>
        <w:rPr>
          <w:rFonts w:ascii="Arial" w:hAnsi="Arial" w:cs="Arial"/>
        </w:rPr>
      </w:pPr>
    </w:p>
    <w:p w:rsidR="00D91C4B" w:rsidRPr="00107BA0" w:rsidRDefault="00D91C4B" w:rsidP="00107BA0">
      <w:pPr>
        <w:spacing w:after="0"/>
        <w:jc w:val="both"/>
        <w:rPr>
          <w:rFonts w:ascii="Arial" w:hAnsi="Arial" w:cs="Arial"/>
        </w:rPr>
      </w:pPr>
    </w:p>
    <w:p w:rsidR="00473A55" w:rsidRDefault="00473A55" w:rsidP="00473A55">
      <w:pPr>
        <w:pBdr>
          <w:top w:val="single" w:sz="12" w:space="1" w:color="auto"/>
          <w:left w:val="single" w:sz="12" w:space="4" w:color="auto"/>
          <w:bottom w:val="single" w:sz="12" w:space="1" w:color="auto"/>
          <w:right w:val="single" w:sz="12" w:space="4" w:color="auto"/>
        </w:pBdr>
        <w:shd w:val="clear" w:color="auto" w:fill="A6A6A6" w:themeFill="background1" w:themeFillShade="A6"/>
        <w:spacing w:after="0"/>
        <w:jc w:val="center"/>
        <w:rPr>
          <w:rFonts w:ascii="Arial" w:hAnsi="Arial" w:cs="Arial"/>
          <w:b/>
          <w:sz w:val="24"/>
        </w:rPr>
      </w:pPr>
      <w:r w:rsidRPr="00473A55">
        <w:rPr>
          <w:rFonts w:ascii="Arial" w:hAnsi="Arial" w:cs="Arial"/>
          <w:b/>
          <w:sz w:val="24"/>
        </w:rPr>
        <w:lastRenderedPageBreak/>
        <w:t>QUESTIONS DIVERSES</w:t>
      </w:r>
    </w:p>
    <w:p w:rsidR="005C618D" w:rsidRDefault="005C618D" w:rsidP="00095E4C">
      <w:pPr>
        <w:pStyle w:val="Paragraphedeliste"/>
        <w:rPr>
          <w:rFonts w:ascii="Arial" w:hAnsi="Arial" w:cs="Arial"/>
          <w:b/>
          <w:sz w:val="24"/>
          <w:u w:val="single"/>
        </w:rPr>
      </w:pPr>
    </w:p>
    <w:p w:rsidR="00D91C4B" w:rsidRDefault="00D91C4B" w:rsidP="00095E4C">
      <w:pPr>
        <w:pStyle w:val="Paragraphedeliste"/>
        <w:rPr>
          <w:rFonts w:ascii="Arial" w:hAnsi="Arial" w:cs="Arial"/>
          <w:b/>
          <w:sz w:val="24"/>
          <w:u w:val="single"/>
        </w:rPr>
      </w:pPr>
      <w:r>
        <w:rPr>
          <w:rFonts w:ascii="Arial" w:hAnsi="Arial" w:cs="Arial"/>
          <w:b/>
          <w:sz w:val="24"/>
          <w:u w:val="single"/>
        </w:rPr>
        <w:t>Questions de Gérard BANCHET, Maire</w:t>
      </w:r>
    </w:p>
    <w:p w:rsidR="00D91C4B" w:rsidRDefault="00D91C4B" w:rsidP="00095E4C">
      <w:pPr>
        <w:pStyle w:val="Paragraphedeliste"/>
        <w:rPr>
          <w:rFonts w:ascii="Arial" w:hAnsi="Arial" w:cs="Arial"/>
          <w:b/>
          <w:sz w:val="24"/>
          <w:u w:val="single"/>
        </w:rPr>
      </w:pPr>
    </w:p>
    <w:p w:rsidR="00655298" w:rsidRPr="00655298" w:rsidRDefault="00F22904" w:rsidP="00F22904">
      <w:pPr>
        <w:pStyle w:val="Paragraphedeliste"/>
        <w:numPr>
          <w:ilvl w:val="0"/>
          <w:numId w:val="7"/>
        </w:numPr>
        <w:spacing w:after="0"/>
        <w:jc w:val="both"/>
        <w:rPr>
          <w:rFonts w:ascii="Arial" w:hAnsi="Arial" w:cs="Arial"/>
        </w:rPr>
      </w:pPr>
      <w:r>
        <w:rPr>
          <w:rFonts w:ascii="Arial" w:hAnsi="Arial" w:cs="Arial"/>
          <w:b/>
          <w:u w:val="single"/>
        </w:rPr>
        <w:t>Trésorerie de Condrieu</w:t>
      </w:r>
    </w:p>
    <w:p w:rsidR="00655298" w:rsidRDefault="00F22904" w:rsidP="00F22904">
      <w:pPr>
        <w:spacing w:after="0"/>
        <w:jc w:val="both"/>
        <w:rPr>
          <w:rFonts w:ascii="Arial" w:hAnsi="Arial" w:cs="Arial"/>
        </w:rPr>
      </w:pPr>
      <w:r>
        <w:rPr>
          <w:rFonts w:ascii="Arial" w:hAnsi="Arial" w:cs="Arial"/>
        </w:rPr>
        <w:t>La fermeture de la Trésorerie de Condrieu avait été annoncée pour le 31 décembre 2018. Finalement, elle restera ouverte au 1</w:t>
      </w:r>
      <w:r w:rsidRPr="00F22904">
        <w:rPr>
          <w:rFonts w:ascii="Arial" w:hAnsi="Arial" w:cs="Arial"/>
          <w:vertAlign w:val="superscript"/>
        </w:rPr>
        <w:t>er</w:t>
      </w:r>
      <w:r>
        <w:rPr>
          <w:rFonts w:ascii="Arial" w:hAnsi="Arial" w:cs="Arial"/>
        </w:rPr>
        <w:t xml:space="preserve"> janvier 2019.</w:t>
      </w:r>
    </w:p>
    <w:p w:rsidR="00655298" w:rsidRDefault="00655298" w:rsidP="00F22904">
      <w:pPr>
        <w:spacing w:after="0"/>
        <w:jc w:val="both"/>
        <w:rPr>
          <w:rFonts w:ascii="Arial" w:hAnsi="Arial" w:cs="Arial"/>
        </w:rPr>
      </w:pPr>
    </w:p>
    <w:p w:rsidR="00F22904" w:rsidRPr="00655298" w:rsidRDefault="00F22904" w:rsidP="00F22904">
      <w:pPr>
        <w:pStyle w:val="Paragraphedeliste"/>
        <w:numPr>
          <w:ilvl w:val="0"/>
          <w:numId w:val="7"/>
        </w:numPr>
        <w:spacing w:after="0"/>
        <w:jc w:val="both"/>
        <w:rPr>
          <w:rFonts w:ascii="Arial" w:hAnsi="Arial" w:cs="Arial"/>
        </w:rPr>
      </w:pPr>
      <w:r>
        <w:rPr>
          <w:rFonts w:ascii="Arial" w:hAnsi="Arial" w:cs="Arial"/>
          <w:b/>
          <w:u w:val="single"/>
        </w:rPr>
        <w:t>Carrefour RD386 au niveau du pont-barrage</w:t>
      </w:r>
    </w:p>
    <w:p w:rsidR="00AE36B8" w:rsidRDefault="00F22904" w:rsidP="00655298">
      <w:pPr>
        <w:spacing w:after="0"/>
        <w:jc w:val="both"/>
        <w:rPr>
          <w:rFonts w:ascii="Arial" w:hAnsi="Arial" w:cs="Arial"/>
        </w:rPr>
      </w:pPr>
      <w:r>
        <w:rPr>
          <w:rFonts w:ascii="Arial" w:hAnsi="Arial" w:cs="Arial"/>
        </w:rPr>
        <w:t>Une conférence de presse a eu lieu ce jour en Mairie d’Ampuis, en présence du Président du Département du Rhône et du représentant de Vienne Condrieu Agglomération (VCA). Les mesures de sécurité décidées par le Département du Rhône, avec l’appui de VCA, à l’intersection entre la RD386 et la route du barrage, ont été présentées : des feux tricolores seront mis en place, pour une mise en service en avril 2019.</w:t>
      </w:r>
    </w:p>
    <w:p w:rsidR="00AE36B8" w:rsidRDefault="00AE36B8" w:rsidP="00655298">
      <w:pPr>
        <w:spacing w:after="0"/>
        <w:jc w:val="both"/>
        <w:rPr>
          <w:rFonts w:ascii="Arial" w:hAnsi="Arial" w:cs="Arial"/>
        </w:rPr>
      </w:pPr>
    </w:p>
    <w:p w:rsidR="00576C1F" w:rsidRPr="00576C1F" w:rsidRDefault="00576C1F" w:rsidP="00576C1F">
      <w:pPr>
        <w:spacing w:after="0"/>
        <w:jc w:val="both"/>
        <w:rPr>
          <w:rFonts w:ascii="Arial" w:hAnsi="Arial" w:cs="Arial"/>
        </w:rPr>
      </w:pPr>
    </w:p>
    <w:p w:rsidR="00576C1F" w:rsidRPr="00576C1F" w:rsidRDefault="00576C1F" w:rsidP="00576C1F">
      <w:pPr>
        <w:spacing w:after="0"/>
        <w:jc w:val="both"/>
        <w:rPr>
          <w:rFonts w:ascii="Arial" w:hAnsi="Arial" w:cs="Arial"/>
        </w:rPr>
      </w:pPr>
    </w:p>
    <w:p w:rsidR="00DE2DA5" w:rsidRPr="00F22904" w:rsidRDefault="00A021F7" w:rsidP="0083143E">
      <w:pPr>
        <w:spacing w:after="0"/>
        <w:jc w:val="both"/>
        <w:rPr>
          <w:rFonts w:ascii="Arial" w:hAnsi="Arial" w:cs="Arial"/>
        </w:rPr>
      </w:pPr>
      <w:r w:rsidRPr="00F22904">
        <w:rPr>
          <w:rFonts w:ascii="Arial" w:hAnsi="Arial" w:cs="Arial"/>
        </w:rPr>
        <w:t xml:space="preserve">L’ordre du jour étant épuisé, la séance est levée à </w:t>
      </w:r>
      <w:r w:rsidR="00F22904" w:rsidRPr="00F22904">
        <w:rPr>
          <w:rFonts w:ascii="Arial" w:hAnsi="Arial" w:cs="Arial"/>
        </w:rPr>
        <w:t>20h45.</w:t>
      </w:r>
    </w:p>
    <w:p w:rsidR="00576C1F" w:rsidRDefault="00576C1F" w:rsidP="0083143E">
      <w:pPr>
        <w:spacing w:after="0"/>
        <w:jc w:val="both"/>
        <w:rPr>
          <w:rFonts w:ascii="Arial" w:hAnsi="Arial" w:cs="Arial"/>
          <w:sz w:val="24"/>
        </w:rPr>
      </w:pPr>
    </w:p>
    <w:p w:rsidR="00576C1F" w:rsidRDefault="00576C1F" w:rsidP="0083143E">
      <w:pPr>
        <w:spacing w:after="0"/>
        <w:jc w:val="both"/>
        <w:rPr>
          <w:rFonts w:ascii="Arial" w:hAnsi="Arial" w:cs="Arial"/>
          <w:sz w:val="24"/>
        </w:rPr>
      </w:pPr>
    </w:p>
    <w:p w:rsidR="00576C1F" w:rsidRDefault="00576C1F" w:rsidP="0083143E">
      <w:pPr>
        <w:spacing w:after="0"/>
        <w:jc w:val="both"/>
        <w:rPr>
          <w:rFonts w:ascii="Arial" w:hAnsi="Arial" w:cs="Arial"/>
          <w:sz w:val="24"/>
        </w:rPr>
      </w:pPr>
    </w:p>
    <w:p w:rsidR="00A021F7" w:rsidRDefault="00A021F7" w:rsidP="007A34F8">
      <w:pPr>
        <w:spacing w:after="0"/>
        <w:rPr>
          <w:rFonts w:ascii="Arial" w:hAnsi="Arial" w:cs="Arial"/>
          <w:sz w:val="24"/>
        </w:rPr>
      </w:pPr>
    </w:p>
    <w:p w:rsidR="0004533D" w:rsidRDefault="0004533D" w:rsidP="00A021F7">
      <w:pPr>
        <w:jc w:val="center"/>
        <w:rPr>
          <w:rFonts w:ascii="Arial" w:hAnsi="Arial" w:cs="Arial"/>
          <w:b/>
          <w:color w:val="FF0000"/>
          <w:sz w:val="24"/>
        </w:rPr>
      </w:pPr>
      <w:r>
        <w:rPr>
          <w:rFonts w:ascii="Arial" w:hAnsi="Arial" w:cs="Arial"/>
          <w:b/>
          <w:color w:val="FF0000"/>
          <w:sz w:val="24"/>
        </w:rPr>
        <w:t xml:space="preserve">Prochain CM : Lundi </w:t>
      </w:r>
      <w:r w:rsidR="00F22904">
        <w:rPr>
          <w:rFonts w:ascii="Arial" w:hAnsi="Arial" w:cs="Arial"/>
          <w:b/>
          <w:color w:val="FF0000"/>
          <w:sz w:val="24"/>
        </w:rPr>
        <w:t>4 Février 2019 à 20h00</w:t>
      </w:r>
    </w:p>
    <w:p w:rsidR="00576C1F" w:rsidRDefault="00576C1F" w:rsidP="00A021F7">
      <w:pPr>
        <w:jc w:val="center"/>
        <w:rPr>
          <w:rFonts w:ascii="Arial" w:hAnsi="Arial" w:cs="Arial"/>
          <w:b/>
          <w:color w:val="FF0000"/>
          <w:sz w:val="24"/>
        </w:rPr>
      </w:pPr>
    </w:p>
    <w:p w:rsidR="00576C1F" w:rsidRDefault="00576C1F" w:rsidP="00A021F7">
      <w:pPr>
        <w:jc w:val="center"/>
        <w:rPr>
          <w:rFonts w:ascii="Arial" w:hAnsi="Arial" w:cs="Arial"/>
          <w:b/>
          <w:color w:val="FF0000"/>
          <w:sz w:val="24"/>
        </w:rPr>
      </w:pPr>
    </w:p>
    <w:p w:rsidR="00576C1F" w:rsidRDefault="00576C1F" w:rsidP="00A021F7">
      <w:pPr>
        <w:jc w:val="center"/>
        <w:rPr>
          <w:rFonts w:ascii="Arial" w:hAnsi="Arial" w:cs="Arial"/>
          <w:b/>
          <w:color w:val="FF0000"/>
          <w:sz w:val="24"/>
        </w:rPr>
      </w:pPr>
    </w:p>
    <w:p w:rsidR="00A021F7" w:rsidRDefault="00A021F7" w:rsidP="00A021F7">
      <w:pPr>
        <w:jc w:val="both"/>
        <w:rPr>
          <w:rFonts w:ascii="Arial" w:hAnsi="Arial" w:cs="Arial"/>
          <w:sz w:val="24"/>
        </w:rPr>
      </w:pPr>
      <w:r>
        <w:rPr>
          <w:rFonts w:ascii="Arial" w:hAnsi="Arial" w:cs="Arial"/>
          <w:sz w:val="24"/>
        </w:rPr>
        <w:tab/>
        <w:t>Le Maire,</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L</w:t>
      </w:r>
      <w:r w:rsidR="00F22904">
        <w:rPr>
          <w:rFonts w:ascii="Arial" w:hAnsi="Arial" w:cs="Arial"/>
          <w:sz w:val="24"/>
        </w:rPr>
        <w:t>a</w:t>
      </w:r>
      <w:r>
        <w:rPr>
          <w:rFonts w:ascii="Arial" w:hAnsi="Arial" w:cs="Arial"/>
          <w:sz w:val="24"/>
        </w:rPr>
        <w:t xml:space="preserve"> Secrétaire de séance,</w:t>
      </w:r>
    </w:p>
    <w:p w:rsidR="00A021F7" w:rsidRPr="00A021F7" w:rsidRDefault="00A021F7" w:rsidP="00A021F7">
      <w:pPr>
        <w:jc w:val="both"/>
        <w:rPr>
          <w:rFonts w:ascii="Arial" w:hAnsi="Arial" w:cs="Arial"/>
          <w:sz w:val="24"/>
        </w:rPr>
      </w:pPr>
      <w:r>
        <w:rPr>
          <w:rFonts w:ascii="Arial" w:hAnsi="Arial" w:cs="Arial"/>
          <w:sz w:val="24"/>
        </w:rPr>
        <w:t xml:space="preserve">    Gérard BANCHET</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t xml:space="preserve">    </w:t>
      </w:r>
      <w:r w:rsidR="00F22904">
        <w:rPr>
          <w:rFonts w:ascii="Arial" w:hAnsi="Arial" w:cs="Arial"/>
          <w:sz w:val="24"/>
        </w:rPr>
        <w:t>Sylvie THETIER</w:t>
      </w:r>
    </w:p>
    <w:sectPr w:rsidR="00A021F7" w:rsidRPr="00A021F7" w:rsidSect="00DC37B8">
      <w:footerReference w:type="default" r:id="rId10"/>
      <w:pgSz w:w="11906" w:h="16838" w:code="9"/>
      <w:pgMar w:top="709" w:right="849"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E51" w:rsidRDefault="00F31E51" w:rsidP="002E1A72">
      <w:pPr>
        <w:spacing w:after="0"/>
      </w:pPr>
      <w:r>
        <w:separator/>
      </w:r>
    </w:p>
  </w:endnote>
  <w:endnote w:type="continuationSeparator" w:id="0">
    <w:p w:rsidR="00F31E51" w:rsidRDefault="00F31E51" w:rsidP="002E1A7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gency FB">
    <w:altName w:val="Malgun Gothic"/>
    <w:panose1 w:val="020B0503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1E51" w:rsidRDefault="00F31E51">
    <w:pPr>
      <w:pStyle w:val="Pieddepage"/>
      <w:jc w:val="right"/>
    </w:pPr>
    <w:r>
      <w:fldChar w:fldCharType="begin"/>
    </w:r>
    <w:r>
      <w:instrText xml:space="preserve"> PAGE   \* MERGEFORMAT </w:instrText>
    </w:r>
    <w:r>
      <w:fldChar w:fldCharType="separate"/>
    </w:r>
    <w:r w:rsidR="00BC638C">
      <w:rPr>
        <w:noProof/>
      </w:rPr>
      <w:t>4</w:t>
    </w:r>
    <w:r>
      <w:rPr>
        <w:noProof/>
      </w:rPr>
      <w:fldChar w:fldCharType="end"/>
    </w:r>
  </w:p>
  <w:p w:rsidR="00F31E51" w:rsidRDefault="00F31E5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E51" w:rsidRDefault="00F31E51" w:rsidP="002E1A72">
      <w:pPr>
        <w:spacing w:after="0"/>
      </w:pPr>
      <w:r>
        <w:separator/>
      </w:r>
    </w:p>
  </w:footnote>
  <w:footnote w:type="continuationSeparator" w:id="0">
    <w:p w:rsidR="00F31E51" w:rsidRDefault="00F31E51" w:rsidP="002E1A7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2422900"/>
    <w:lvl w:ilvl="0">
      <w:start w:val="1"/>
      <w:numFmt w:val="bullet"/>
      <w:pStyle w:val="Listepuces"/>
      <w:lvlText w:val=""/>
      <w:lvlJc w:val="left"/>
      <w:pPr>
        <w:tabs>
          <w:tab w:val="num" w:pos="360"/>
        </w:tabs>
        <w:ind w:left="360" w:hanging="360"/>
      </w:pPr>
      <w:rPr>
        <w:rFonts w:ascii="Symbol" w:hAnsi="Symbol" w:hint="default"/>
      </w:rPr>
    </w:lvl>
  </w:abstractNum>
  <w:abstractNum w:abstractNumId="1">
    <w:nsid w:val="016F3056"/>
    <w:multiLevelType w:val="hybridMultilevel"/>
    <w:tmpl w:val="EC40EDF2"/>
    <w:lvl w:ilvl="0" w:tplc="699ABFD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50375CF"/>
    <w:multiLevelType w:val="hybridMultilevel"/>
    <w:tmpl w:val="139A6FE2"/>
    <w:lvl w:ilvl="0" w:tplc="60E0E88E">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094A7CF9"/>
    <w:multiLevelType w:val="hybridMultilevel"/>
    <w:tmpl w:val="26C847AA"/>
    <w:lvl w:ilvl="0" w:tplc="9F68BF22">
      <w:numFmt w:val="bullet"/>
      <w:lvlText w:val=""/>
      <w:lvlJc w:val="left"/>
      <w:pPr>
        <w:ind w:left="1776" w:hanging="360"/>
      </w:pPr>
      <w:rPr>
        <w:rFonts w:ascii="Symbol" w:eastAsia="Times New Roman" w:hAnsi="Symbol" w:cs="Arial" w:hint="default"/>
      </w:rPr>
    </w:lvl>
    <w:lvl w:ilvl="1" w:tplc="040C0003" w:tentative="1">
      <w:start w:val="1"/>
      <w:numFmt w:val="bullet"/>
      <w:lvlText w:val="o"/>
      <w:lvlJc w:val="left"/>
      <w:pPr>
        <w:ind w:left="2496" w:hanging="360"/>
      </w:pPr>
      <w:rPr>
        <w:rFonts w:ascii="Courier New" w:hAnsi="Courier New" w:cs="Courier New" w:hint="default"/>
      </w:rPr>
    </w:lvl>
    <w:lvl w:ilvl="2" w:tplc="040C0005" w:tentative="1">
      <w:start w:val="1"/>
      <w:numFmt w:val="bullet"/>
      <w:lvlText w:val=""/>
      <w:lvlJc w:val="left"/>
      <w:pPr>
        <w:ind w:left="3216" w:hanging="360"/>
      </w:pPr>
      <w:rPr>
        <w:rFonts w:ascii="Wingdings" w:hAnsi="Wingdings" w:hint="default"/>
      </w:rPr>
    </w:lvl>
    <w:lvl w:ilvl="3" w:tplc="040C0001" w:tentative="1">
      <w:start w:val="1"/>
      <w:numFmt w:val="bullet"/>
      <w:lvlText w:val=""/>
      <w:lvlJc w:val="left"/>
      <w:pPr>
        <w:ind w:left="3936" w:hanging="360"/>
      </w:pPr>
      <w:rPr>
        <w:rFonts w:ascii="Symbol" w:hAnsi="Symbol" w:hint="default"/>
      </w:rPr>
    </w:lvl>
    <w:lvl w:ilvl="4" w:tplc="040C0003" w:tentative="1">
      <w:start w:val="1"/>
      <w:numFmt w:val="bullet"/>
      <w:lvlText w:val="o"/>
      <w:lvlJc w:val="left"/>
      <w:pPr>
        <w:ind w:left="4656" w:hanging="360"/>
      </w:pPr>
      <w:rPr>
        <w:rFonts w:ascii="Courier New" w:hAnsi="Courier New" w:cs="Courier New" w:hint="default"/>
      </w:rPr>
    </w:lvl>
    <w:lvl w:ilvl="5" w:tplc="040C0005" w:tentative="1">
      <w:start w:val="1"/>
      <w:numFmt w:val="bullet"/>
      <w:lvlText w:val=""/>
      <w:lvlJc w:val="left"/>
      <w:pPr>
        <w:ind w:left="5376" w:hanging="360"/>
      </w:pPr>
      <w:rPr>
        <w:rFonts w:ascii="Wingdings" w:hAnsi="Wingdings" w:hint="default"/>
      </w:rPr>
    </w:lvl>
    <w:lvl w:ilvl="6" w:tplc="040C0001" w:tentative="1">
      <w:start w:val="1"/>
      <w:numFmt w:val="bullet"/>
      <w:lvlText w:val=""/>
      <w:lvlJc w:val="left"/>
      <w:pPr>
        <w:ind w:left="6096" w:hanging="360"/>
      </w:pPr>
      <w:rPr>
        <w:rFonts w:ascii="Symbol" w:hAnsi="Symbol" w:hint="default"/>
      </w:rPr>
    </w:lvl>
    <w:lvl w:ilvl="7" w:tplc="040C0003" w:tentative="1">
      <w:start w:val="1"/>
      <w:numFmt w:val="bullet"/>
      <w:lvlText w:val="o"/>
      <w:lvlJc w:val="left"/>
      <w:pPr>
        <w:ind w:left="6816" w:hanging="360"/>
      </w:pPr>
      <w:rPr>
        <w:rFonts w:ascii="Courier New" w:hAnsi="Courier New" w:cs="Courier New" w:hint="default"/>
      </w:rPr>
    </w:lvl>
    <w:lvl w:ilvl="8" w:tplc="040C0005" w:tentative="1">
      <w:start w:val="1"/>
      <w:numFmt w:val="bullet"/>
      <w:lvlText w:val=""/>
      <w:lvlJc w:val="left"/>
      <w:pPr>
        <w:ind w:left="7536" w:hanging="360"/>
      </w:pPr>
      <w:rPr>
        <w:rFonts w:ascii="Wingdings" w:hAnsi="Wingdings" w:hint="default"/>
      </w:rPr>
    </w:lvl>
  </w:abstractNum>
  <w:abstractNum w:abstractNumId="4">
    <w:nsid w:val="104439DA"/>
    <w:multiLevelType w:val="hybridMultilevel"/>
    <w:tmpl w:val="885E244C"/>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5">
    <w:nsid w:val="124A5FB6"/>
    <w:multiLevelType w:val="hybridMultilevel"/>
    <w:tmpl w:val="710A23FE"/>
    <w:lvl w:ilvl="0" w:tplc="D548B166">
      <w:numFmt w:val="bullet"/>
      <w:lvlText w:val=""/>
      <w:lvlJc w:val="left"/>
      <w:pPr>
        <w:ind w:left="720" w:hanging="360"/>
      </w:pPr>
      <w:rPr>
        <w:rFonts w:ascii="Symbol" w:eastAsia="Times New Roman" w:hAnsi="Symbo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5150B4E"/>
    <w:multiLevelType w:val="hybridMultilevel"/>
    <w:tmpl w:val="A5A42FC2"/>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7">
    <w:nsid w:val="172D4A6B"/>
    <w:multiLevelType w:val="hybridMultilevel"/>
    <w:tmpl w:val="52D647F2"/>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8">
    <w:nsid w:val="19A91763"/>
    <w:multiLevelType w:val="hybridMultilevel"/>
    <w:tmpl w:val="383A780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4B60846"/>
    <w:multiLevelType w:val="hybridMultilevel"/>
    <w:tmpl w:val="A8A43DD6"/>
    <w:lvl w:ilvl="0" w:tplc="5F20E696">
      <w:numFmt w:val="bullet"/>
      <w:lvlText w:val="-"/>
      <w:lvlJc w:val="left"/>
      <w:pPr>
        <w:ind w:left="1065" w:hanging="360"/>
      </w:pPr>
      <w:rPr>
        <w:rFonts w:ascii="Arial" w:eastAsia="Calibri"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0">
    <w:nsid w:val="2C6C5BF3"/>
    <w:multiLevelType w:val="hybridMultilevel"/>
    <w:tmpl w:val="369A28FC"/>
    <w:lvl w:ilvl="0" w:tplc="2110A526">
      <w:numFmt w:val="bullet"/>
      <w:lvlText w:val="-"/>
      <w:lvlJc w:val="left"/>
      <w:pPr>
        <w:ind w:left="1210" w:hanging="360"/>
      </w:pPr>
      <w:rPr>
        <w:rFonts w:ascii="Arial" w:eastAsia="Times New Roman" w:hAnsi="Arial" w:cs="Arial" w:hint="default"/>
      </w:rPr>
    </w:lvl>
    <w:lvl w:ilvl="1" w:tplc="040C0003">
      <w:start w:val="1"/>
      <w:numFmt w:val="bullet"/>
      <w:lvlText w:val="o"/>
      <w:lvlJc w:val="left"/>
      <w:pPr>
        <w:ind w:left="2497" w:hanging="360"/>
      </w:pPr>
      <w:rPr>
        <w:rFonts w:ascii="Courier New" w:hAnsi="Courier New" w:cs="Courier New" w:hint="default"/>
      </w:rPr>
    </w:lvl>
    <w:lvl w:ilvl="2" w:tplc="040C0005" w:tentative="1">
      <w:start w:val="1"/>
      <w:numFmt w:val="bullet"/>
      <w:lvlText w:val=""/>
      <w:lvlJc w:val="left"/>
      <w:pPr>
        <w:ind w:left="3217" w:hanging="360"/>
      </w:pPr>
      <w:rPr>
        <w:rFonts w:ascii="Wingdings" w:hAnsi="Wingdings" w:hint="default"/>
      </w:rPr>
    </w:lvl>
    <w:lvl w:ilvl="3" w:tplc="040C0001" w:tentative="1">
      <w:start w:val="1"/>
      <w:numFmt w:val="bullet"/>
      <w:lvlText w:val=""/>
      <w:lvlJc w:val="left"/>
      <w:pPr>
        <w:ind w:left="3937" w:hanging="360"/>
      </w:pPr>
      <w:rPr>
        <w:rFonts w:ascii="Symbol" w:hAnsi="Symbol" w:hint="default"/>
      </w:rPr>
    </w:lvl>
    <w:lvl w:ilvl="4" w:tplc="040C0003" w:tentative="1">
      <w:start w:val="1"/>
      <w:numFmt w:val="bullet"/>
      <w:lvlText w:val="o"/>
      <w:lvlJc w:val="left"/>
      <w:pPr>
        <w:ind w:left="4657" w:hanging="360"/>
      </w:pPr>
      <w:rPr>
        <w:rFonts w:ascii="Courier New" w:hAnsi="Courier New" w:cs="Courier New" w:hint="default"/>
      </w:rPr>
    </w:lvl>
    <w:lvl w:ilvl="5" w:tplc="040C0005" w:tentative="1">
      <w:start w:val="1"/>
      <w:numFmt w:val="bullet"/>
      <w:lvlText w:val=""/>
      <w:lvlJc w:val="left"/>
      <w:pPr>
        <w:ind w:left="5377" w:hanging="360"/>
      </w:pPr>
      <w:rPr>
        <w:rFonts w:ascii="Wingdings" w:hAnsi="Wingdings" w:hint="default"/>
      </w:rPr>
    </w:lvl>
    <w:lvl w:ilvl="6" w:tplc="040C0001" w:tentative="1">
      <w:start w:val="1"/>
      <w:numFmt w:val="bullet"/>
      <w:lvlText w:val=""/>
      <w:lvlJc w:val="left"/>
      <w:pPr>
        <w:ind w:left="6097" w:hanging="360"/>
      </w:pPr>
      <w:rPr>
        <w:rFonts w:ascii="Symbol" w:hAnsi="Symbol" w:hint="default"/>
      </w:rPr>
    </w:lvl>
    <w:lvl w:ilvl="7" w:tplc="040C0003" w:tentative="1">
      <w:start w:val="1"/>
      <w:numFmt w:val="bullet"/>
      <w:lvlText w:val="o"/>
      <w:lvlJc w:val="left"/>
      <w:pPr>
        <w:ind w:left="6817" w:hanging="360"/>
      </w:pPr>
      <w:rPr>
        <w:rFonts w:ascii="Courier New" w:hAnsi="Courier New" w:cs="Courier New" w:hint="default"/>
      </w:rPr>
    </w:lvl>
    <w:lvl w:ilvl="8" w:tplc="040C0005" w:tentative="1">
      <w:start w:val="1"/>
      <w:numFmt w:val="bullet"/>
      <w:lvlText w:val=""/>
      <w:lvlJc w:val="left"/>
      <w:pPr>
        <w:ind w:left="7537" w:hanging="360"/>
      </w:pPr>
      <w:rPr>
        <w:rFonts w:ascii="Wingdings" w:hAnsi="Wingdings" w:hint="default"/>
      </w:rPr>
    </w:lvl>
  </w:abstractNum>
  <w:abstractNum w:abstractNumId="11">
    <w:nsid w:val="2E081911"/>
    <w:multiLevelType w:val="multilevel"/>
    <w:tmpl w:val="A0ECFAB2"/>
    <w:lvl w:ilvl="0">
      <w:start w:val="1"/>
      <w:numFmt w:val="bullet"/>
      <w:lvlText w:val="-"/>
      <w:lvlJc w:val="left"/>
      <w:pPr>
        <w:ind w:left="720" w:hanging="360"/>
      </w:pPr>
      <w:rPr>
        <w:rFonts w:ascii="Calibri" w:hAnsi="Calibri"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2">
    <w:nsid w:val="32BF032E"/>
    <w:multiLevelType w:val="hybridMultilevel"/>
    <w:tmpl w:val="2D846B3C"/>
    <w:lvl w:ilvl="0" w:tplc="1028176E">
      <w:numFmt w:val="bullet"/>
      <w:lvlText w:val="-"/>
      <w:lvlJc w:val="left"/>
      <w:pPr>
        <w:ind w:left="1065" w:hanging="360"/>
      </w:pPr>
      <w:rPr>
        <w:rFonts w:ascii="Arial" w:eastAsia="Times New Roman" w:hAnsi="Aria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13">
    <w:nsid w:val="33F57836"/>
    <w:multiLevelType w:val="hybridMultilevel"/>
    <w:tmpl w:val="94FAA320"/>
    <w:lvl w:ilvl="0" w:tplc="E3060296">
      <w:start w:val="112"/>
      <w:numFmt w:val="bullet"/>
      <w:lvlText w:val="-"/>
      <w:lvlJc w:val="left"/>
      <w:pPr>
        <w:ind w:left="1141" w:hanging="360"/>
      </w:pPr>
      <w:rPr>
        <w:rFonts w:ascii="Arial" w:eastAsia="Times New Roman" w:hAnsi="Arial" w:cs="Arial" w:hint="default"/>
      </w:rPr>
    </w:lvl>
    <w:lvl w:ilvl="1" w:tplc="040C0003">
      <w:start w:val="1"/>
      <w:numFmt w:val="bullet"/>
      <w:lvlText w:val="o"/>
      <w:lvlJc w:val="left"/>
      <w:pPr>
        <w:ind w:left="1861" w:hanging="360"/>
      </w:pPr>
      <w:rPr>
        <w:rFonts w:ascii="Courier New" w:hAnsi="Courier New" w:cs="Courier New" w:hint="default"/>
      </w:rPr>
    </w:lvl>
    <w:lvl w:ilvl="2" w:tplc="040C0005" w:tentative="1">
      <w:start w:val="1"/>
      <w:numFmt w:val="bullet"/>
      <w:lvlText w:val=""/>
      <w:lvlJc w:val="left"/>
      <w:pPr>
        <w:ind w:left="2581" w:hanging="360"/>
      </w:pPr>
      <w:rPr>
        <w:rFonts w:ascii="Wingdings" w:hAnsi="Wingdings" w:hint="default"/>
      </w:rPr>
    </w:lvl>
    <w:lvl w:ilvl="3" w:tplc="040C0001" w:tentative="1">
      <w:start w:val="1"/>
      <w:numFmt w:val="bullet"/>
      <w:lvlText w:val=""/>
      <w:lvlJc w:val="left"/>
      <w:pPr>
        <w:ind w:left="3301" w:hanging="360"/>
      </w:pPr>
      <w:rPr>
        <w:rFonts w:ascii="Symbol" w:hAnsi="Symbol" w:hint="default"/>
      </w:rPr>
    </w:lvl>
    <w:lvl w:ilvl="4" w:tplc="040C0003" w:tentative="1">
      <w:start w:val="1"/>
      <w:numFmt w:val="bullet"/>
      <w:lvlText w:val="o"/>
      <w:lvlJc w:val="left"/>
      <w:pPr>
        <w:ind w:left="4021" w:hanging="360"/>
      </w:pPr>
      <w:rPr>
        <w:rFonts w:ascii="Courier New" w:hAnsi="Courier New" w:cs="Courier New" w:hint="default"/>
      </w:rPr>
    </w:lvl>
    <w:lvl w:ilvl="5" w:tplc="040C0005" w:tentative="1">
      <w:start w:val="1"/>
      <w:numFmt w:val="bullet"/>
      <w:lvlText w:val=""/>
      <w:lvlJc w:val="left"/>
      <w:pPr>
        <w:ind w:left="4741" w:hanging="360"/>
      </w:pPr>
      <w:rPr>
        <w:rFonts w:ascii="Wingdings" w:hAnsi="Wingdings" w:hint="default"/>
      </w:rPr>
    </w:lvl>
    <w:lvl w:ilvl="6" w:tplc="040C0001" w:tentative="1">
      <w:start w:val="1"/>
      <w:numFmt w:val="bullet"/>
      <w:lvlText w:val=""/>
      <w:lvlJc w:val="left"/>
      <w:pPr>
        <w:ind w:left="5461" w:hanging="360"/>
      </w:pPr>
      <w:rPr>
        <w:rFonts w:ascii="Symbol" w:hAnsi="Symbol" w:hint="default"/>
      </w:rPr>
    </w:lvl>
    <w:lvl w:ilvl="7" w:tplc="040C0003" w:tentative="1">
      <w:start w:val="1"/>
      <w:numFmt w:val="bullet"/>
      <w:lvlText w:val="o"/>
      <w:lvlJc w:val="left"/>
      <w:pPr>
        <w:ind w:left="6181" w:hanging="360"/>
      </w:pPr>
      <w:rPr>
        <w:rFonts w:ascii="Courier New" w:hAnsi="Courier New" w:cs="Courier New" w:hint="default"/>
      </w:rPr>
    </w:lvl>
    <w:lvl w:ilvl="8" w:tplc="040C0005" w:tentative="1">
      <w:start w:val="1"/>
      <w:numFmt w:val="bullet"/>
      <w:lvlText w:val=""/>
      <w:lvlJc w:val="left"/>
      <w:pPr>
        <w:ind w:left="6901" w:hanging="360"/>
      </w:pPr>
      <w:rPr>
        <w:rFonts w:ascii="Wingdings" w:hAnsi="Wingdings" w:hint="default"/>
      </w:rPr>
    </w:lvl>
  </w:abstractNum>
  <w:abstractNum w:abstractNumId="14">
    <w:nsid w:val="34DD509A"/>
    <w:multiLevelType w:val="hybridMultilevel"/>
    <w:tmpl w:val="D366AA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15">
    <w:nsid w:val="35397ABC"/>
    <w:multiLevelType w:val="hybridMultilevel"/>
    <w:tmpl w:val="D438F32C"/>
    <w:lvl w:ilvl="0" w:tplc="32B47C02">
      <w:start w:val="100"/>
      <w:numFmt w:val="bullet"/>
      <w:lvlText w:val=""/>
      <w:lvlJc w:val="left"/>
      <w:pPr>
        <w:ind w:left="1069" w:hanging="360"/>
      </w:pPr>
      <w:rPr>
        <w:rFonts w:ascii="Wingdings" w:eastAsia="Calibri" w:hAnsi="Wingdings" w:cs="Arial" w:hint="default"/>
        <w:u w:val="single"/>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6">
    <w:nsid w:val="363C5491"/>
    <w:multiLevelType w:val="hybridMultilevel"/>
    <w:tmpl w:val="F73EA724"/>
    <w:lvl w:ilvl="0" w:tplc="FAA2AC48">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7">
    <w:nsid w:val="3B5034BB"/>
    <w:multiLevelType w:val="hybridMultilevel"/>
    <w:tmpl w:val="AB009000"/>
    <w:lvl w:ilvl="0" w:tplc="F982ADAC">
      <w:start w:val="1"/>
      <w:numFmt w:val="bullet"/>
      <w:lvlText w:val=""/>
      <w:lvlJc w:val="right"/>
      <w:pPr>
        <w:ind w:left="1428" w:hanging="360"/>
      </w:pPr>
      <w:rPr>
        <w:rFonts w:ascii="Wingdings" w:hAnsi="Wingdings" w:hint="default"/>
      </w:rPr>
    </w:lvl>
    <w:lvl w:ilvl="1" w:tplc="040C0003" w:tentative="1">
      <w:start w:val="1"/>
      <w:numFmt w:val="bullet"/>
      <w:lvlText w:val="o"/>
      <w:lvlJc w:val="left"/>
      <w:pPr>
        <w:ind w:left="2148" w:hanging="360"/>
      </w:pPr>
      <w:rPr>
        <w:rFonts w:ascii="Courier New" w:hAnsi="Courier New" w:cs="Courier New" w:hint="default"/>
      </w:rPr>
    </w:lvl>
    <w:lvl w:ilvl="2" w:tplc="040C0005" w:tentative="1">
      <w:start w:val="1"/>
      <w:numFmt w:val="bullet"/>
      <w:lvlText w:val=""/>
      <w:lvlJc w:val="left"/>
      <w:pPr>
        <w:ind w:left="2868" w:hanging="360"/>
      </w:pPr>
      <w:rPr>
        <w:rFonts w:ascii="Wingdings" w:hAnsi="Wingdings" w:hint="default"/>
      </w:rPr>
    </w:lvl>
    <w:lvl w:ilvl="3" w:tplc="040C0001" w:tentative="1">
      <w:start w:val="1"/>
      <w:numFmt w:val="bullet"/>
      <w:lvlText w:val=""/>
      <w:lvlJc w:val="left"/>
      <w:pPr>
        <w:ind w:left="3588" w:hanging="360"/>
      </w:pPr>
      <w:rPr>
        <w:rFonts w:ascii="Symbol" w:hAnsi="Symbol" w:hint="default"/>
      </w:rPr>
    </w:lvl>
    <w:lvl w:ilvl="4" w:tplc="040C0003" w:tentative="1">
      <w:start w:val="1"/>
      <w:numFmt w:val="bullet"/>
      <w:lvlText w:val="o"/>
      <w:lvlJc w:val="left"/>
      <w:pPr>
        <w:ind w:left="4308" w:hanging="360"/>
      </w:pPr>
      <w:rPr>
        <w:rFonts w:ascii="Courier New" w:hAnsi="Courier New" w:cs="Courier New" w:hint="default"/>
      </w:rPr>
    </w:lvl>
    <w:lvl w:ilvl="5" w:tplc="040C0005" w:tentative="1">
      <w:start w:val="1"/>
      <w:numFmt w:val="bullet"/>
      <w:lvlText w:val=""/>
      <w:lvlJc w:val="left"/>
      <w:pPr>
        <w:ind w:left="5028" w:hanging="360"/>
      </w:pPr>
      <w:rPr>
        <w:rFonts w:ascii="Wingdings" w:hAnsi="Wingdings" w:hint="default"/>
      </w:rPr>
    </w:lvl>
    <w:lvl w:ilvl="6" w:tplc="040C0001" w:tentative="1">
      <w:start w:val="1"/>
      <w:numFmt w:val="bullet"/>
      <w:lvlText w:val=""/>
      <w:lvlJc w:val="left"/>
      <w:pPr>
        <w:ind w:left="5748" w:hanging="360"/>
      </w:pPr>
      <w:rPr>
        <w:rFonts w:ascii="Symbol" w:hAnsi="Symbol" w:hint="default"/>
      </w:rPr>
    </w:lvl>
    <w:lvl w:ilvl="7" w:tplc="040C0003" w:tentative="1">
      <w:start w:val="1"/>
      <w:numFmt w:val="bullet"/>
      <w:lvlText w:val="o"/>
      <w:lvlJc w:val="left"/>
      <w:pPr>
        <w:ind w:left="6468" w:hanging="360"/>
      </w:pPr>
      <w:rPr>
        <w:rFonts w:ascii="Courier New" w:hAnsi="Courier New" w:cs="Courier New" w:hint="default"/>
      </w:rPr>
    </w:lvl>
    <w:lvl w:ilvl="8" w:tplc="040C0005" w:tentative="1">
      <w:start w:val="1"/>
      <w:numFmt w:val="bullet"/>
      <w:lvlText w:val=""/>
      <w:lvlJc w:val="left"/>
      <w:pPr>
        <w:ind w:left="7188" w:hanging="360"/>
      </w:pPr>
      <w:rPr>
        <w:rFonts w:ascii="Wingdings" w:hAnsi="Wingdings" w:hint="default"/>
      </w:rPr>
    </w:lvl>
  </w:abstractNum>
  <w:abstractNum w:abstractNumId="18">
    <w:nsid w:val="3DDD01AA"/>
    <w:multiLevelType w:val="hybridMultilevel"/>
    <w:tmpl w:val="12C45342"/>
    <w:lvl w:ilvl="0" w:tplc="C9BCEA2A">
      <w:start w:val="6"/>
      <w:numFmt w:val="bullet"/>
      <w:lvlText w:val=""/>
      <w:lvlJc w:val="left"/>
      <w:pPr>
        <w:ind w:left="1080" w:hanging="360"/>
      </w:pPr>
      <w:rPr>
        <w:rFonts w:ascii="Symbol" w:eastAsia="Times New Roman" w:hAnsi="Symbol" w:cs="Aria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9">
    <w:nsid w:val="41BD3E1F"/>
    <w:multiLevelType w:val="multilevel"/>
    <w:tmpl w:val="D77AEE28"/>
    <w:lvl w:ilvl="0">
      <w:start w:val="1"/>
      <w:numFmt w:val="bullet"/>
      <w:lvlText w:val="-"/>
      <w:lvlJc w:val="left"/>
      <w:pPr>
        <w:ind w:left="720" w:hanging="360"/>
      </w:pPr>
      <w:rPr>
        <w:rFonts w:ascii="Arial"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nsid w:val="420A3D49"/>
    <w:multiLevelType w:val="hybridMultilevel"/>
    <w:tmpl w:val="D518A7C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1">
    <w:nsid w:val="498B29BD"/>
    <w:multiLevelType w:val="hybridMultilevel"/>
    <w:tmpl w:val="722447CE"/>
    <w:lvl w:ilvl="0" w:tplc="9DF8DAB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22">
    <w:nsid w:val="4B287CB2"/>
    <w:multiLevelType w:val="hybridMultilevel"/>
    <w:tmpl w:val="1C0EA46C"/>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3">
    <w:nsid w:val="4EF424AD"/>
    <w:multiLevelType w:val="hybridMultilevel"/>
    <w:tmpl w:val="6FBAC5EC"/>
    <w:lvl w:ilvl="0" w:tplc="F982ADAC">
      <w:start w:val="1"/>
      <w:numFmt w:val="bullet"/>
      <w:lvlText w:val=""/>
      <w:lvlJc w:val="righ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4">
    <w:nsid w:val="50727255"/>
    <w:multiLevelType w:val="hybridMultilevel"/>
    <w:tmpl w:val="8FECBFA2"/>
    <w:lvl w:ilvl="0" w:tplc="2C02CB8E">
      <w:numFmt w:val="bullet"/>
      <w:lvlText w:val=""/>
      <w:lvlJc w:val="left"/>
      <w:pPr>
        <w:ind w:left="720" w:hanging="360"/>
      </w:pPr>
      <w:rPr>
        <w:rFonts w:ascii="Symbol" w:eastAsia="Calibri" w:hAnsi="Symbo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nsid w:val="52FD7B71"/>
    <w:multiLevelType w:val="hybridMultilevel"/>
    <w:tmpl w:val="D3AAB98E"/>
    <w:lvl w:ilvl="0" w:tplc="6D8AAD24">
      <w:start w:val="1"/>
      <w:numFmt w:val="bullet"/>
      <w:lvlText w:val="-"/>
      <w:lvlJc w:val="left"/>
      <w:pPr>
        <w:ind w:left="1068" w:hanging="360"/>
      </w:pPr>
      <w:rPr>
        <w:rFonts w:ascii="Calibri" w:eastAsiaTheme="minorHAnsi" w:hAnsi="Calibri" w:cs="Aria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26">
    <w:nsid w:val="531A57CF"/>
    <w:multiLevelType w:val="hybridMultilevel"/>
    <w:tmpl w:val="F24877A8"/>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7">
    <w:nsid w:val="586E3734"/>
    <w:multiLevelType w:val="hybridMultilevel"/>
    <w:tmpl w:val="C292FAC6"/>
    <w:lvl w:ilvl="0" w:tplc="69C41FAE">
      <w:numFmt w:val="bullet"/>
      <w:lvlText w:val="-"/>
      <w:lvlJc w:val="left"/>
      <w:pPr>
        <w:ind w:left="720" w:hanging="360"/>
      </w:pPr>
      <w:rPr>
        <w:rFonts w:ascii="Calibri" w:eastAsia="Times New Roman" w:hAnsi="Calibri"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F811C27"/>
    <w:multiLevelType w:val="hybridMultilevel"/>
    <w:tmpl w:val="368C23FA"/>
    <w:lvl w:ilvl="0" w:tplc="C4B6F2BA">
      <w:numFmt w:val="bullet"/>
      <w:lvlText w:val="-"/>
      <w:lvlJc w:val="left"/>
      <w:pPr>
        <w:ind w:left="2148" w:hanging="360"/>
      </w:pPr>
      <w:rPr>
        <w:rFonts w:ascii="Arial" w:eastAsia="Times New Roman" w:hAnsi="Arial" w:hint="default"/>
      </w:rPr>
    </w:lvl>
    <w:lvl w:ilvl="1" w:tplc="040C0003">
      <w:start w:val="1"/>
      <w:numFmt w:val="bullet"/>
      <w:lvlText w:val="o"/>
      <w:lvlJc w:val="left"/>
      <w:pPr>
        <w:ind w:left="2868" w:hanging="360"/>
      </w:pPr>
      <w:rPr>
        <w:rFonts w:ascii="Courier New" w:hAnsi="Courier New" w:cs="Courier New" w:hint="default"/>
      </w:rPr>
    </w:lvl>
    <w:lvl w:ilvl="2" w:tplc="040C0005">
      <w:start w:val="1"/>
      <w:numFmt w:val="bullet"/>
      <w:lvlText w:val=""/>
      <w:lvlJc w:val="left"/>
      <w:pPr>
        <w:ind w:left="3588" w:hanging="360"/>
      </w:pPr>
      <w:rPr>
        <w:rFonts w:ascii="Wingdings" w:hAnsi="Wingdings" w:hint="default"/>
      </w:rPr>
    </w:lvl>
    <w:lvl w:ilvl="3" w:tplc="040C0001">
      <w:start w:val="1"/>
      <w:numFmt w:val="bullet"/>
      <w:lvlText w:val=""/>
      <w:lvlJc w:val="left"/>
      <w:pPr>
        <w:ind w:left="4308" w:hanging="360"/>
      </w:pPr>
      <w:rPr>
        <w:rFonts w:ascii="Symbol" w:hAnsi="Symbol" w:hint="default"/>
      </w:rPr>
    </w:lvl>
    <w:lvl w:ilvl="4" w:tplc="9230DE2A">
      <w:numFmt w:val="bullet"/>
      <w:lvlText w:val=""/>
      <w:lvlJc w:val="left"/>
      <w:pPr>
        <w:ind w:left="5028" w:hanging="360"/>
      </w:pPr>
      <w:rPr>
        <w:rFonts w:ascii="Wingdings" w:eastAsia="Calibri" w:hAnsi="Wingdings" w:cs="Arial"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29">
    <w:nsid w:val="62094694"/>
    <w:multiLevelType w:val="hybridMultilevel"/>
    <w:tmpl w:val="8E1E9944"/>
    <w:lvl w:ilvl="0" w:tplc="5846CEF8">
      <w:numFmt w:val="bullet"/>
      <w:lvlText w:val=""/>
      <w:lvlJc w:val="left"/>
      <w:pPr>
        <w:ind w:left="1065" w:hanging="360"/>
      </w:pPr>
      <w:rPr>
        <w:rFonts w:ascii="Symbol" w:eastAsia="Calibri" w:hAnsi="Symbol" w:cs="Arial" w:hint="default"/>
      </w:rPr>
    </w:lvl>
    <w:lvl w:ilvl="1" w:tplc="040C0003" w:tentative="1">
      <w:start w:val="1"/>
      <w:numFmt w:val="bullet"/>
      <w:lvlText w:val="o"/>
      <w:lvlJc w:val="left"/>
      <w:pPr>
        <w:ind w:left="1785" w:hanging="360"/>
      </w:pPr>
      <w:rPr>
        <w:rFonts w:ascii="Courier New" w:hAnsi="Courier New" w:cs="Courier New" w:hint="default"/>
      </w:rPr>
    </w:lvl>
    <w:lvl w:ilvl="2" w:tplc="040C0005" w:tentative="1">
      <w:start w:val="1"/>
      <w:numFmt w:val="bullet"/>
      <w:lvlText w:val=""/>
      <w:lvlJc w:val="left"/>
      <w:pPr>
        <w:ind w:left="2505" w:hanging="360"/>
      </w:pPr>
      <w:rPr>
        <w:rFonts w:ascii="Wingdings" w:hAnsi="Wingdings" w:hint="default"/>
      </w:rPr>
    </w:lvl>
    <w:lvl w:ilvl="3" w:tplc="040C0001" w:tentative="1">
      <w:start w:val="1"/>
      <w:numFmt w:val="bullet"/>
      <w:lvlText w:val=""/>
      <w:lvlJc w:val="left"/>
      <w:pPr>
        <w:ind w:left="3225" w:hanging="360"/>
      </w:pPr>
      <w:rPr>
        <w:rFonts w:ascii="Symbol" w:hAnsi="Symbol" w:hint="default"/>
      </w:rPr>
    </w:lvl>
    <w:lvl w:ilvl="4" w:tplc="040C0003" w:tentative="1">
      <w:start w:val="1"/>
      <w:numFmt w:val="bullet"/>
      <w:lvlText w:val="o"/>
      <w:lvlJc w:val="left"/>
      <w:pPr>
        <w:ind w:left="3945" w:hanging="360"/>
      </w:pPr>
      <w:rPr>
        <w:rFonts w:ascii="Courier New" w:hAnsi="Courier New" w:cs="Courier New" w:hint="default"/>
      </w:rPr>
    </w:lvl>
    <w:lvl w:ilvl="5" w:tplc="040C0005" w:tentative="1">
      <w:start w:val="1"/>
      <w:numFmt w:val="bullet"/>
      <w:lvlText w:val=""/>
      <w:lvlJc w:val="left"/>
      <w:pPr>
        <w:ind w:left="4665" w:hanging="360"/>
      </w:pPr>
      <w:rPr>
        <w:rFonts w:ascii="Wingdings" w:hAnsi="Wingdings" w:hint="default"/>
      </w:rPr>
    </w:lvl>
    <w:lvl w:ilvl="6" w:tplc="040C0001" w:tentative="1">
      <w:start w:val="1"/>
      <w:numFmt w:val="bullet"/>
      <w:lvlText w:val=""/>
      <w:lvlJc w:val="left"/>
      <w:pPr>
        <w:ind w:left="5385" w:hanging="360"/>
      </w:pPr>
      <w:rPr>
        <w:rFonts w:ascii="Symbol" w:hAnsi="Symbol" w:hint="default"/>
      </w:rPr>
    </w:lvl>
    <w:lvl w:ilvl="7" w:tplc="040C0003" w:tentative="1">
      <w:start w:val="1"/>
      <w:numFmt w:val="bullet"/>
      <w:lvlText w:val="o"/>
      <w:lvlJc w:val="left"/>
      <w:pPr>
        <w:ind w:left="6105" w:hanging="360"/>
      </w:pPr>
      <w:rPr>
        <w:rFonts w:ascii="Courier New" w:hAnsi="Courier New" w:cs="Courier New" w:hint="default"/>
      </w:rPr>
    </w:lvl>
    <w:lvl w:ilvl="8" w:tplc="040C0005" w:tentative="1">
      <w:start w:val="1"/>
      <w:numFmt w:val="bullet"/>
      <w:lvlText w:val=""/>
      <w:lvlJc w:val="left"/>
      <w:pPr>
        <w:ind w:left="6825" w:hanging="360"/>
      </w:pPr>
      <w:rPr>
        <w:rFonts w:ascii="Wingdings" w:hAnsi="Wingdings" w:hint="default"/>
      </w:rPr>
    </w:lvl>
  </w:abstractNum>
  <w:abstractNum w:abstractNumId="30">
    <w:nsid w:val="640D095A"/>
    <w:multiLevelType w:val="hybridMultilevel"/>
    <w:tmpl w:val="D20CC184"/>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1">
    <w:nsid w:val="651A5008"/>
    <w:multiLevelType w:val="hybridMultilevel"/>
    <w:tmpl w:val="C21C491E"/>
    <w:lvl w:ilvl="0" w:tplc="0F24504C">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73960609"/>
    <w:multiLevelType w:val="hybridMultilevel"/>
    <w:tmpl w:val="093ED04E"/>
    <w:lvl w:ilvl="0" w:tplc="040C000D">
      <w:start w:val="1"/>
      <w:numFmt w:val="bullet"/>
      <w:lvlText w:val=""/>
      <w:lvlJc w:val="left"/>
      <w:pPr>
        <w:ind w:left="1434" w:hanging="360"/>
      </w:pPr>
      <w:rPr>
        <w:rFonts w:ascii="Wingdings" w:hAnsi="Wingdings" w:hint="default"/>
      </w:rPr>
    </w:lvl>
    <w:lvl w:ilvl="1" w:tplc="040C0003" w:tentative="1">
      <w:start w:val="1"/>
      <w:numFmt w:val="bullet"/>
      <w:lvlText w:val="o"/>
      <w:lvlJc w:val="left"/>
      <w:pPr>
        <w:ind w:left="2154" w:hanging="360"/>
      </w:pPr>
      <w:rPr>
        <w:rFonts w:ascii="Courier New" w:hAnsi="Courier New" w:cs="Courier New" w:hint="default"/>
      </w:rPr>
    </w:lvl>
    <w:lvl w:ilvl="2" w:tplc="040C0005" w:tentative="1">
      <w:start w:val="1"/>
      <w:numFmt w:val="bullet"/>
      <w:lvlText w:val=""/>
      <w:lvlJc w:val="left"/>
      <w:pPr>
        <w:ind w:left="2874" w:hanging="360"/>
      </w:pPr>
      <w:rPr>
        <w:rFonts w:ascii="Wingdings" w:hAnsi="Wingdings" w:hint="default"/>
      </w:rPr>
    </w:lvl>
    <w:lvl w:ilvl="3" w:tplc="040C0001" w:tentative="1">
      <w:start w:val="1"/>
      <w:numFmt w:val="bullet"/>
      <w:lvlText w:val=""/>
      <w:lvlJc w:val="left"/>
      <w:pPr>
        <w:ind w:left="3594" w:hanging="360"/>
      </w:pPr>
      <w:rPr>
        <w:rFonts w:ascii="Symbol" w:hAnsi="Symbol" w:hint="default"/>
      </w:rPr>
    </w:lvl>
    <w:lvl w:ilvl="4" w:tplc="040C0003" w:tentative="1">
      <w:start w:val="1"/>
      <w:numFmt w:val="bullet"/>
      <w:lvlText w:val="o"/>
      <w:lvlJc w:val="left"/>
      <w:pPr>
        <w:ind w:left="4314" w:hanging="360"/>
      </w:pPr>
      <w:rPr>
        <w:rFonts w:ascii="Courier New" w:hAnsi="Courier New" w:cs="Courier New" w:hint="default"/>
      </w:rPr>
    </w:lvl>
    <w:lvl w:ilvl="5" w:tplc="040C0005" w:tentative="1">
      <w:start w:val="1"/>
      <w:numFmt w:val="bullet"/>
      <w:lvlText w:val=""/>
      <w:lvlJc w:val="left"/>
      <w:pPr>
        <w:ind w:left="5034" w:hanging="360"/>
      </w:pPr>
      <w:rPr>
        <w:rFonts w:ascii="Wingdings" w:hAnsi="Wingdings" w:hint="default"/>
      </w:rPr>
    </w:lvl>
    <w:lvl w:ilvl="6" w:tplc="040C0001" w:tentative="1">
      <w:start w:val="1"/>
      <w:numFmt w:val="bullet"/>
      <w:lvlText w:val=""/>
      <w:lvlJc w:val="left"/>
      <w:pPr>
        <w:ind w:left="5754" w:hanging="360"/>
      </w:pPr>
      <w:rPr>
        <w:rFonts w:ascii="Symbol" w:hAnsi="Symbol" w:hint="default"/>
      </w:rPr>
    </w:lvl>
    <w:lvl w:ilvl="7" w:tplc="040C0003" w:tentative="1">
      <w:start w:val="1"/>
      <w:numFmt w:val="bullet"/>
      <w:lvlText w:val="o"/>
      <w:lvlJc w:val="left"/>
      <w:pPr>
        <w:ind w:left="6474" w:hanging="360"/>
      </w:pPr>
      <w:rPr>
        <w:rFonts w:ascii="Courier New" w:hAnsi="Courier New" w:cs="Courier New" w:hint="default"/>
      </w:rPr>
    </w:lvl>
    <w:lvl w:ilvl="8" w:tplc="040C0005" w:tentative="1">
      <w:start w:val="1"/>
      <w:numFmt w:val="bullet"/>
      <w:lvlText w:val=""/>
      <w:lvlJc w:val="left"/>
      <w:pPr>
        <w:ind w:left="7194" w:hanging="360"/>
      </w:pPr>
      <w:rPr>
        <w:rFonts w:ascii="Wingdings" w:hAnsi="Wingdings" w:hint="default"/>
      </w:rPr>
    </w:lvl>
  </w:abstractNum>
  <w:abstractNum w:abstractNumId="33">
    <w:nsid w:val="75161004"/>
    <w:multiLevelType w:val="hybridMultilevel"/>
    <w:tmpl w:val="539C06AA"/>
    <w:lvl w:ilvl="0" w:tplc="C4B6F2BA">
      <w:numFmt w:val="bullet"/>
      <w:lvlText w:val="-"/>
      <w:lvlJc w:val="left"/>
      <w:pPr>
        <w:ind w:left="2148" w:hanging="360"/>
      </w:pPr>
      <w:rPr>
        <w:rFonts w:ascii="Arial" w:eastAsia="Times New Roman" w:hAnsi="Arial" w:hint="default"/>
      </w:rPr>
    </w:lvl>
    <w:lvl w:ilvl="1" w:tplc="040C0003" w:tentative="1">
      <w:start w:val="1"/>
      <w:numFmt w:val="bullet"/>
      <w:lvlText w:val="o"/>
      <w:lvlJc w:val="left"/>
      <w:pPr>
        <w:ind w:left="2868" w:hanging="360"/>
      </w:pPr>
      <w:rPr>
        <w:rFonts w:ascii="Courier New" w:hAnsi="Courier New" w:cs="Courier New" w:hint="default"/>
      </w:rPr>
    </w:lvl>
    <w:lvl w:ilvl="2" w:tplc="040C0005" w:tentative="1">
      <w:start w:val="1"/>
      <w:numFmt w:val="bullet"/>
      <w:lvlText w:val=""/>
      <w:lvlJc w:val="left"/>
      <w:pPr>
        <w:ind w:left="3588" w:hanging="360"/>
      </w:pPr>
      <w:rPr>
        <w:rFonts w:ascii="Wingdings" w:hAnsi="Wingdings" w:hint="default"/>
      </w:rPr>
    </w:lvl>
    <w:lvl w:ilvl="3" w:tplc="040C0001" w:tentative="1">
      <w:start w:val="1"/>
      <w:numFmt w:val="bullet"/>
      <w:lvlText w:val=""/>
      <w:lvlJc w:val="left"/>
      <w:pPr>
        <w:ind w:left="4308" w:hanging="360"/>
      </w:pPr>
      <w:rPr>
        <w:rFonts w:ascii="Symbol" w:hAnsi="Symbol" w:hint="default"/>
      </w:rPr>
    </w:lvl>
    <w:lvl w:ilvl="4" w:tplc="040C0003" w:tentative="1">
      <w:start w:val="1"/>
      <w:numFmt w:val="bullet"/>
      <w:lvlText w:val="o"/>
      <w:lvlJc w:val="left"/>
      <w:pPr>
        <w:ind w:left="5028" w:hanging="360"/>
      </w:pPr>
      <w:rPr>
        <w:rFonts w:ascii="Courier New" w:hAnsi="Courier New" w:cs="Courier New" w:hint="default"/>
      </w:rPr>
    </w:lvl>
    <w:lvl w:ilvl="5" w:tplc="040C0005" w:tentative="1">
      <w:start w:val="1"/>
      <w:numFmt w:val="bullet"/>
      <w:lvlText w:val=""/>
      <w:lvlJc w:val="left"/>
      <w:pPr>
        <w:ind w:left="5748" w:hanging="360"/>
      </w:pPr>
      <w:rPr>
        <w:rFonts w:ascii="Wingdings" w:hAnsi="Wingdings" w:hint="default"/>
      </w:rPr>
    </w:lvl>
    <w:lvl w:ilvl="6" w:tplc="040C0001" w:tentative="1">
      <w:start w:val="1"/>
      <w:numFmt w:val="bullet"/>
      <w:lvlText w:val=""/>
      <w:lvlJc w:val="left"/>
      <w:pPr>
        <w:ind w:left="6468" w:hanging="360"/>
      </w:pPr>
      <w:rPr>
        <w:rFonts w:ascii="Symbol" w:hAnsi="Symbol" w:hint="default"/>
      </w:rPr>
    </w:lvl>
    <w:lvl w:ilvl="7" w:tplc="040C0003" w:tentative="1">
      <w:start w:val="1"/>
      <w:numFmt w:val="bullet"/>
      <w:lvlText w:val="o"/>
      <w:lvlJc w:val="left"/>
      <w:pPr>
        <w:ind w:left="7188" w:hanging="360"/>
      </w:pPr>
      <w:rPr>
        <w:rFonts w:ascii="Courier New" w:hAnsi="Courier New" w:cs="Courier New" w:hint="default"/>
      </w:rPr>
    </w:lvl>
    <w:lvl w:ilvl="8" w:tplc="040C0005" w:tentative="1">
      <w:start w:val="1"/>
      <w:numFmt w:val="bullet"/>
      <w:lvlText w:val=""/>
      <w:lvlJc w:val="left"/>
      <w:pPr>
        <w:ind w:left="7908" w:hanging="360"/>
      </w:pPr>
      <w:rPr>
        <w:rFonts w:ascii="Wingdings" w:hAnsi="Wingdings" w:hint="default"/>
      </w:rPr>
    </w:lvl>
  </w:abstractNum>
  <w:abstractNum w:abstractNumId="34">
    <w:nsid w:val="752E28A1"/>
    <w:multiLevelType w:val="hybridMultilevel"/>
    <w:tmpl w:val="923ED760"/>
    <w:lvl w:ilvl="0" w:tplc="DAD4A93A">
      <w:start w:val="109"/>
      <w:numFmt w:val="bullet"/>
      <w:lvlText w:val="-"/>
      <w:lvlJc w:val="left"/>
      <w:pPr>
        <w:ind w:left="720" w:hanging="360"/>
      </w:pPr>
      <w:rPr>
        <w:rFonts w:ascii="Arial" w:eastAsiaTheme="minorHAnsi" w:hAnsi="Arial" w:cs="Arial" w:hint="default"/>
        <w:b/>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76AD2B4F"/>
    <w:multiLevelType w:val="hybridMultilevel"/>
    <w:tmpl w:val="4CCC99B2"/>
    <w:lvl w:ilvl="0" w:tplc="DA14BF08">
      <w:start w:val="4"/>
      <w:numFmt w:val="bullet"/>
      <w:lvlText w:val="-"/>
      <w:lvlJc w:val="left"/>
      <w:pPr>
        <w:ind w:left="720" w:hanging="360"/>
      </w:pPr>
      <w:rPr>
        <w:rFonts w:ascii="Arial" w:eastAsia="Calibr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EA56517"/>
    <w:multiLevelType w:val="hybridMultilevel"/>
    <w:tmpl w:val="91D643DC"/>
    <w:lvl w:ilvl="0" w:tplc="B84E0A9E">
      <w:numFmt w:val="bullet"/>
      <w:lvlText w:val="-"/>
      <w:lvlJc w:val="left"/>
      <w:pPr>
        <w:ind w:left="1068" w:hanging="360"/>
      </w:pPr>
      <w:rPr>
        <w:rFonts w:ascii="Arial" w:eastAsiaTheme="minorHAnsi" w:hAnsi="Arial" w:cs="Arial"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num w:numId="1">
    <w:abstractNumId w:val="0"/>
  </w:num>
  <w:num w:numId="2">
    <w:abstractNumId w:val="9"/>
  </w:num>
  <w:num w:numId="3">
    <w:abstractNumId w:val="24"/>
  </w:num>
  <w:num w:numId="4">
    <w:abstractNumId w:val="35"/>
  </w:num>
  <w:num w:numId="5">
    <w:abstractNumId w:val="19"/>
  </w:num>
  <w:num w:numId="6">
    <w:abstractNumId w:val="36"/>
  </w:num>
  <w:num w:numId="7">
    <w:abstractNumId w:val="5"/>
  </w:num>
  <w:num w:numId="8">
    <w:abstractNumId w:val="12"/>
  </w:num>
  <w:num w:numId="9">
    <w:abstractNumId w:val="10"/>
  </w:num>
  <w:num w:numId="10">
    <w:abstractNumId w:val="3"/>
  </w:num>
  <w:num w:numId="11">
    <w:abstractNumId w:val="8"/>
  </w:num>
  <w:num w:numId="12">
    <w:abstractNumId w:val="6"/>
  </w:num>
  <w:num w:numId="13">
    <w:abstractNumId w:val="14"/>
  </w:num>
  <w:num w:numId="14">
    <w:abstractNumId w:val="32"/>
  </w:num>
  <w:num w:numId="15">
    <w:abstractNumId w:val="20"/>
  </w:num>
  <w:num w:numId="16">
    <w:abstractNumId w:val="4"/>
  </w:num>
  <w:num w:numId="17">
    <w:abstractNumId w:val="7"/>
  </w:num>
  <w:num w:numId="18">
    <w:abstractNumId w:val="30"/>
  </w:num>
  <w:num w:numId="19">
    <w:abstractNumId w:val="23"/>
  </w:num>
  <w:num w:numId="20">
    <w:abstractNumId w:val="17"/>
  </w:num>
  <w:num w:numId="21">
    <w:abstractNumId w:val="26"/>
  </w:num>
  <w:num w:numId="22">
    <w:abstractNumId w:val="33"/>
  </w:num>
  <w:num w:numId="23">
    <w:abstractNumId w:val="22"/>
  </w:num>
  <w:num w:numId="24">
    <w:abstractNumId w:val="28"/>
  </w:num>
  <w:num w:numId="25">
    <w:abstractNumId w:val="21"/>
  </w:num>
  <w:num w:numId="26">
    <w:abstractNumId w:val="29"/>
  </w:num>
  <w:num w:numId="27">
    <w:abstractNumId w:val="25"/>
  </w:num>
  <w:num w:numId="28">
    <w:abstractNumId w:val="31"/>
  </w:num>
  <w:num w:numId="29">
    <w:abstractNumId w:val="16"/>
  </w:num>
  <w:num w:numId="30">
    <w:abstractNumId w:val="13"/>
  </w:num>
  <w:num w:numId="31">
    <w:abstractNumId w:val="27"/>
  </w:num>
  <w:num w:numId="32">
    <w:abstractNumId w:val="18"/>
  </w:num>
  <w:num w:numId="33">
    <w:abstractNumId w:val="15"/>
  </w:num>
  <w:num w:numId="34">
    <w:abstractNumId w:val="11"/>
  </w:num>
  <w:num w:numId="35">
    <w:abstractNumId w:val="2"/>
  </w:num>
  <w:num w:numId="36">
    <w:abstractNumId w:val="34"/>
  </w:num>
  <w:num w:numId="37">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968"/>
    <w:rsid w:val="000000E6"/>
    <w:rsid w:val="000002C0"/>
    <w:rsid w:val="0000108A"/>
    <w:rsid w:val="00001324"/>
    <w:rsid w:val="000058FC"/>
    <w:rsid w:val="0000752E"/>
    <w:rsid w:val="00007A1C"/>
    <w:rsid w:val="00007E66"/>
    <w:rsid w:val="00010346"/>
    <w:rsid w:val="0001091B"/>
    <w:rsid w:val="00010FC0"/>
    <w:rsid w:val="000113F5"/>
    <w:rsid w:val="000114D4"/>
    <w:rsid w:val="0001193D"/>
    <w:rsid w:val="000126E3"/>
    <w:rsid w:val="000128A6"/>
    <w:rsid w:val="00013D1B"/>
    <w:rsid w:val="0001445F"/>
    <w:rsid w:val="000147B9"/>
    <w:rsid w:val="000157BA"/>
    <w:rsid w:val="00021589"/>
    <w:rsid w:val="00021796"/>
    <w:rsid w:val="000230CD"/>
    <w:rsid w:val="000236E8"/>
    <w:rsid w:val="00023DD5"/>
    <w:rsid w:val="000242E6"/>
    <w:rsid w:val="00024C3E"/>
    <w:rsid w:val="00026268"/>
    <w:rsid w:val="00026AB6"/>
    <w:rsid w:val="0003070E"/>
    <w:rsid w:val="00031D06"/>
    <w:rsid w:val="00033043"/>
    <w:rsid w:val="00034670"/>
    <w:rsid w:val="00036B98"/>
    <w:rsid w:val="0004360C"/>
    <w:rsid w:val="0004533D"/>
    <w:rsid w:val="000463C2"/>
    <w:rsid w:val="00046589"/>
    <w:rsid w:val="00046913"/>
    <w:rsid w:val="0005371A"/>
    <w:rsid w:val="000562B6"/>
    <w:rsid w:val="00057AB3"/>
    <w:rsid w:val="00062759"/>
    <w:rsid w:val="0006345F"/>
    <w:rsid w:val="00063B62"/>
    <w:rsid w:val="00063E62"/>
    <w:rsid w:val="000640AA"/>
    <w:rsid w:val="00065BA1"/>
    <w:rsid w:val="000665BC"/>
    <w:rsid w:val="00066DD7"/>
    <w:rsid w:val="00073C44"/>
    <w:rsid w:val="00074039"/>
    <w:rsid w:val="00075606"/>
    <w:rsid w:val="00075D1A"/>
    <w:rsid w:val="0008119A"/>
    <w:rsid w:val="00082BD1"/>
    <w:rsid w:val="000834CA"/>
    <w:rsid w:val="000839E5"/>
    <w:rsid w:val="00086425"/>
    <w:rsid w:val="0009107C"/>
    <w:rsid w:val="000918C2"/>
    <w:rsid w:val="00095E4C"/>
    <w:rsid w:val="00095EEF"/>
    <w:rsid w:val="00097186"/>
    <w:rsid w:val="000A0203"/>
    <w:rsid w:val="000A2F10"/>
    <w:rsid w:val="000A31ED"/>
    <w:rsid w:val="000A3944"/>
    <w:rsid w:val="000A4826"/>
    <w:rsid w:val="000A4DD0"/>
    <w:rsid w:val="000A4DF1"/>
    <w:rsid w:val="000A6973"/>
    <w:rsid w:val="000A742B"/>
    <w:rsid w:val="000A7FCA"/>
    <w:rsid w:val="000B1390"/>
    <w:rsid w:val="000B2769"/>
    <w:rsid w:val="000B5FFE"/>
    <w:rsid w:val="000B7A37"/>
    <w:rsid w:val="000B7BF5"/>
    <w:rsid w:val="000B7C23"/>
    <w:rsid w:val="000C2992"/>
    <w:rsid w:val="000C5C0F"/>
    <w:rsid w:val="000C663F"/>
    <w:rsid w:val="000D0429"/>
    <w:rsid w:val="000D218E"/>
    <w:rsid w:val="000D6201"/>
    <w:rsid w:val="000D71F7"/>
    <w:rsid w:val="000D7B7D"/>
    <w:rsid w:val="000E1195"/>
    <w:rsid w:val="000E4344"/>
    <w:rsid w:val="000E4EC0"/>
    <w:rsid w:val="000E547D"/>
    <w:rsid w:val="000E5504"/>
    <w:rsid w:val="000F0D7C"/>
    <w:rsid w:val="000F153D"/>
    <w:rsid w:val="000F185C"/>
    <w:rsid w:val="000F5E9E"/>
    <w:rsid w:val="000F5EEA"/>
    <w:rsid w:val="000F7706"/>
    <w:rsid w:val="000F7CD0"/>
    <w:rsid w:val="0010286A"/>
    <w:rsid w:val="00104C2D"/>
    <w:rsid w:val="00104C63"/>
    <w:rsid w:val="00105480"/>
    <w:rsid w:val="0010578A"/>
    <w:rsid w:val="00105E57"/>
    <w:rsid w:val="00107BA0"/>
    <w:rsid w:val="00107FC3"/>
    <w:rsid w:val="00110F2A"/>
    <w:rsid w:val="0011175B"/>
    <w:rsid w:val="00111C34"/>
    <w:rsid w:val="00114549"/>
    <w:rsid w:val="00117DF6"/>
    <w:rsid w:val="00120784"/>
    <w:rsid w:val="00122763"/>
    <w:rsid w:val="0012284B"/>
    <w:rsid w:val="0012689B"/>
    <w:rsid w:val="001268CA"/>
    <w:rsid w:val="0012718E"/>
    <w:rsid w:val="00131173"/>
    <w:rsid w:val="00132E33"/>
    <w:rsid w:val="00135791"/>
    <w:rsid w:val="001359FA"/>
    <w:rsid w:val="00137786"/>
    <w:rsid w:val="001451CA"/>
    <w:rsid w:val="001451E9"/>
    <w:rsid w:val="001457EE"/>
    <w:rsid w:val="00145B51"/>
    <w:rsid w:val="00150243"/>
    <w:rsid w:val="00150DFA"/>
    <w:rsid w:val="001512C0"/>
    <w:rsid w:val="001528D5"/>
    <w:rsid w:val="00154873"/>
    <w:rsid w:val="0015654D"/>
    <w:rsid w:val="001567B9"/>
    <w:rsid w:val="00161CE3"/>
    <w:rsid w:val="0016300D"/>
    <w:rsid w:val="00164594"/>
    <w:rsid w:val="00164C3C"/>
    <w:rsid w:val="001653AA"/>
    <w:rsid w:val="001657C7"/>
    <w:rsid w:val="00166D96"/>
    <w:rsid w:val="00166ED5"/>
    <w:rsid w:val="001706DC"/>
    <w:rsid w:val="00170C5F"/>
    <w:rsid w:val="0017284E"/>
    <w:rsid w:val="001732FA"/>
    <w:rsid w:val="001763D3"/>
    <w:rsid w:val="001777CF"/>
    <w:rsid w:val="00180D74"/>
    <w:rsid w:val="00180EA2"/>
    <w:rsid w:val="001811F7"/>
    <w:rsid w:val="0018161D"/>
    <w:rsid w:val="001822FE"/>
    <w:rsid w:val="00184F29"/>
    <w:rsid w:val="001856AD"/>
    <w:rsid w:val="0018694D"/>
    <w:rsid w:val="001877C8"/>
    <w:rsid w:val="00187F9D"/>
    <w:rsid w:val="00191E8C"/>
    <w:rsid w:val="00191F7E"/>
    <w:rsid w:val="001924FF"/>
    <w:rsid w:val="00193AE0"/>
    <w:rsid w:val="00194F78"/>
    <w:rsid w:val="0019537A"/>
    <w:rsid w:val="00195E99"/>
    <w:rsid w:val="0019650A"/>
    <w:rsid w:val="001971BB"/>
    <w:rsid w:val="00197324"/>
    <w:rsid w:val="001A0A85"/>
    <w:rsid w:val="001A17B3"/>
    <w:rsid w:val="001A1D86"/>
    <w:rsid w:val="001A26CC"/>
    <w:rsid w:val="001A5D4F"/>
    <w:rsid w:val="001A786D"/>
    <w:rsid w:val="001A7B25"/>
    <w:rsid w:val="001B38C2"/>
    <w:rsid w:val="001B3A8F"/>
    <w:rsid w:val="001B5950"/>
    <w:rsid w:val="001B7828"/>
    <w:rsid w:val="001B79E5"/>
    <w:rsid w:val="001C00D7"/>
    <w:rsid w:val="001C2225"/>
    <w:rsid w:val="001C2A84"/>
    <w:rsid w:val="001C3A1B"/>
    <w:rsid w:val="001C4956"/>
    <w:rsid w:val="001C4FC7"/>
    <w:rsid w:val="001C6B45"/>
    <w:rsid w:val="001C77A7"/>
    <w:rsid w:val="001D0044"/>
    <w:rsid w:val="001D04A2"/>
    <w:rsid w:val="001D0B20"/>
    <w:rsid w:val="001D115B"/>
    <w:rsid w:val="001D3AF2"/>
    <w:rsid w:val="001D545E"/>
    <w:rsid w:val="001D67D6"/>
    <w:rsid w:val="001D7316"/>
    <w:rsid w:val="001E1CBE"/>
    <w:rsid w:val="001E248B"/>
    <w:rsid w:val="001E3098"/>
    <w:rsid w:val="001E43BF"/>
    <w:rsid w:val="001F0F1A"/>
    <w:rsid w:val="001F2949"/>
    <w:rsid w:val="001F35FC"/>
    <w:rsid w:val="001F6EA1"/>
    <w:rsid w:val="001F6ED0"/>
    <w:rsid w:val="001F7E15"/>
    <w:rsid w:val="001F7FD9"/>
    <w:rsid w:val="00201DCB"/>
    <w:rsid w:val="00204A76"/>
    <w:rsid w:val="0020516B"/>
    <w:rsid w:val="00205331"/>
    <w:rsid w:val="002059FB"/>
    <w:rsid w:val="0020687C"/>
    <w:rsid w:val="00206F81"/>
    <w:rsid w:val="00210732"/>
    <w:rsid w:val="0021708F"/>
    <w:rsid w:val="002173D1"/>
    <w:rsid w:val="00221411"/>
    <w:rsid w:val="002232E9"/>
    <w:rsid w:val="002253AA"/>
    <w:rsid w:val="00225819"/>
    <w:rsid w:val="002260B3"/>
    <w:rsid w:val="002320EF"/>
    <w:rsid w:val="00233486"/>
    <w:rsid w:val="002366EE"/>
    <w:rsid w:val="00240154"/>
    <w:rsid w:val="0024050D"/>
    <w:rsid w:val="0024076B"/>
    <w:rsid w:val="002420B6"/>
    <w:rsid w:val="00242320"/>
    <w:rsid w:val="0024249F"/>
    <w:rsid w:val="002431CA"/>
    <w:rsid w:val="00243B34"/>
    <w:rsid w:val="00243CAD"/>
    <w:rsid w:val="00244056"/>
    <w:rsid w:val="00244A87"/>
    <w:rsid w:val="0024589D"/>
    <w:rsid w:val="00245B2F"/>
    <w:rsid w:val="00245EAE"/>
    <w:rsid w:val="00246A57"/>
    <w:rsid w:val="002475E8"/>
    <w:rsid w:val="00251530"/>
    <w:rsid w:val="00254369"/>
    <w:rsid w:val="00254765"/>
    <w:rsid w:val="002548E2"/>
    <w:rsid w:val="00254DE2"/>
    <w:rsid w:val="0026136B"/>
    <w:rsid w:val="00264ADE"/>
    <w:rsid w:val="002668B5"/>
    <w:rsid w:val="00266B04"/>
    <w:rsid w:val="00266FBE"/>
    <w:rsid w:val="00267A45"/>
    <w:rsid w:val="002726B1"/>
    <w:rsid w:val="002747FE"/>
    <w:rsid w:val="00274B30"/>
    <w:rsid w:val="00277049"/>
    <w:rsid w:val="00277966"/>
    <w:rsid w:val="00277A8B"/>
    <w:rsid w:val="00277C9E"/>
    <w:rsid w:val="002803D8"/>
    <w:rsid w:val="00281837"/>
    <w:rsid w:val="00282357"/>
    <w:rsid w:val="00282521"/>
    <w:rsid w:val="002828A0"/>
    <w:rsid w:val="00282BEC"/>
    <w:rsid w:val="00283725"/>
    <w:rsid w:val="00283A4E"/>
    <w:rsid w:val="00284209"/>
    <w:rsid w:val="00284FA3"/>
    <w:rsid w:val="00290729"/>
    <w:rsid w:val="00290D91"/>
    <w:rsid w:val="00291356"/>
    <w:rsid w:val="00291B18"/>
    <w:rsid w:val="00293593"/>
    <w:rsid w:val="002944B9"/>
    <w:rsid w:val="0029466F"/>
    <w:rsid w:val="002956FB"/>
    <w:rsid w:val="00296135"/>
    <w:rsid w:val="002968A6"/>
    <w:rsid w:val="002969F5"/>
    <w:rsid w:val="002979AD"/>
    <w:rsid w:val="002A3E9C"/>
    <w:rsid w:val="002B099F"/>
    <w:rsid w:val="002B0D0B"/>
    <w:rsid w:val="002B1A90"/>
    <w:rsid w:val="002B27EF"/>
    <w:rsid w:val="002B5D24"/>
    <w:rsid w:val="002C043E"/>
    <w:rsid w:val="002C25C7"/>
    <w:rsid w:val="002C2C3E"/>
    <w:rsid w:val="002C3A9D"/>
    <w:rsid w:val="002C5A0A"/>
    <w:rsid w:val="002C70B4"/>
    <w:rsid w:val="002D0306"/>
    <w:rsid w:val="002D1E96"/>
    <w:rsid w:val="002D3609"/>
    <w:rsid w:val="002D5EAA"/>
    <w:rsid w:val="002D672C"/>
    <w:rsid w:val="002D70F9"/>
    <w:rsid w:val="002E0538"/>
    <w:rsid w:val="002E1A72"/>
    <w:rsid w:val="002E41A7"/>
    <w:rsid w:val="002E6B5F"/>
    <w:rsid w:val="002E6F7A"/>
    <w:rsid w:val="002F1CFA"/>
    <w:rsid w:val="002F1EB5"/>
    <w:rsid w:val="002F4F12"/>
    <w:rsid w:val="002F73DF"/>
    <w:rsid w:val="00301555"/>
    <w:rsid w:val="00301E64"/>
    <w:rsid w:val="00302D7D"/>
    <w:rsid w:val="00307719"/>
    <w:rsid w:val="0030772B"/>
    <w:rsid w:val="00310B3C"/>
    <w:rsid w:val="00310C3F"/>
    <w:rsid w:val="0031311C"/>
    <w:rsid w:val="00313301"/>
    <w:rsid w:val="00314E76"/>
    <w:rsid w:val="00316364"/>
    <w:rsid w:val="00316BD5"/>
    <w:rsid w:val="0031709F"/>
    <w:rsid w:val="0032020D"/>
    <w:rsid w:val="00321677"/>
    <w:rsid w:val="00323C1A"/>
    <w:rsid w:val="00326129"/>
    <w:rsid w:val="00326389"/>
    <w:rsid w:val="0032760A"/>
    <w:rsid w:val="00333AE6"/>
    <w:rsid w:val="00336931"/>
    <w:rsid w:val="003374A8"/>
    <w:rsid w:val="00346E16"/>
    <w:rsid w:val="00347EDD"/>
    <w:rsid w:val="00351280"/>
    <w:rsid w:val="00351B51"/>
    <w:rsid w:val="00351EF5"/>
    <w:rsid w:val="003522BD"/>
    <w:rsid w:val="00353CEB"/>
    <w:rsid w:val="003565F9"/>
    <w:rsid w:val="00360AB6"/>
    <w:rsid w:val="003617E4"/>
    <w:rsid w:val="0036363C"/>
    <w:rsid w:val="00364048"/>
    <w:rsid w:val="003641E7"/>
    <w:rsid w:val="0036713A"/>
    <w:rsid w:val="00370141"/>
    <w:rsid w:val="00370CC5"/>
    <w:rsid w:val="00371102"/>
    <w:rsid w:val="00371E75"/>
    <w:rsid w:val="00377629"/>
    <w:rsid w:val="003778AD"/>
    <w:rsid w:val="003814F6"/>
    <w:rsid w:val="00382D97"/>
    <w:rsid w:val="0038492A"/>
    <w:rsid w:val="00386604"/>
    <w:rsid w:val="003874CF"/>
    <w:rsid w:val="00387829"/>
    <w:rsid w:val="003909FA"/>
    <w:rsid w:val="00391410"/>
    <w:rsid w:val="00392A81"/>
    <w:rsid w:val="00393106"/>
    <w:rsid w:val="00393468"/>
    <w:rsid w:val="00393682"/>
    <w:rsid w:val="00395740"/>
    <w:rsid w:val="00395F7C"/>
    <w:rsid w:val="00396162"/>
    <w:rsid w:val="00396B1A"/>
    <w:rsid w:val="003976FD"/>
    <w:rsid w:val="00397947"/>
    <w:rsid w:val="003A14F2"/>
    <w:rsid w:val="003B0AFE"/>
    <w:rsid w:val="003B2150"/>
    <w:rsid w:val="003B2282"/>
    <w:rsid w:val="003B43C2"/>
    <w:rsid w:val="003B77B8"/>
    <w:rsid w:val="003C166E"/>
    <w:rsid w:val="003C19B3"/>
    <w:rsid w:val="003C3F7F"/>
    <w:rsid w:val="003C4221"/>
    <w:rsid w:val="003C43DA"/>
    <w:rsid w:val="003C4DCD"/>
    <w:rsid w:val="003C6A84"/>
    <w:rsid w:val="003C7D3B"/>
    <w:rsid w:val="003C7E54"/>
    <w:rsid w:val="003D2D30"/>
    <w:rsid w:val="003D4289"/>
    <w:rsid w:val="003D6186"/>
    <w:rsid w:val="003E038E"/>
    <w:rsid w:val="003E0B39"/>
    <w:rsid w:val="003E5D00"/>
    <w:rsid w:val="003F008C"/>
    <w:rsid w:val="003F177D"/>
    <w:rsid w:val="003F30FF"/>
    <w:rsid w:val="003F3350"/>
    <w:rsid w:val="003F6911"/>
    <w:rsid w:val="003F7631"/>
    <w:rsid w:val="003F7D4A"/>
    <w:rsid w:val="00401AAD"/>
    <w:rsid w:val="00403DD9"/>
    <w:rsid w:val="0040454A"/>
    <w:rsid w:val="004046E7"/>
    <w:rsid w:val="00404A8D"/>
    <w:rsid w:val="00406D19"/>
    <w:rsid w:val="004079DE"/>
    <w:rsid w:val="00410750"/>
    <w:rsid w:val="00410BD5"/>
    <w:rsid w:val="004131D8"/>
    <w:rsid w:val="00414D1D"/>
    <w:rsid w:val="0041774F"/>
    <w:rsid w:val="00417F3E"/>
    <w:rsid w:val="00423AE7"/>
    <w:rsid w:val="0042405C"/>
    <w:rsid w:val="00424602"/>
    <w:rsid w:val="00424A01"/>
    <w:rsid w:val="00425148"/>
    <w:rsid w:val="00425715"/>
    <w:rsid w:val="00426298"/>
    <w:rsid w:val="00430EE2"/>
    <w:rsid w:val="004337F3"/>
    <w:rsid w:val="00433A6B"/>
    <w:rsid w:val="00434102"/>
    <w:rsid w:val="004349BA"/>
    <w:rsid w:val="004378D1"/>
    <w:rsid w:val="00440FA3"/>
    <w:rsid w:val="004425CF"/>
    <w:rsid w:val="00444599"/>
    <w:rsid w:val="00444B8B"/>
    <w:rsid w:val="00444C1D"/>
    <w:rsid w:val="00445C08"/>
    <w:rsid w:val="0044704F"/>
    <w:rsid w:val="00452BD7"/>
    <w:rsid w:val="00452CE6"/>
    <w:rsid w:val="00453653"/>
    <w:rsid w:val="0045446B"/>
    <w:rsid w:val="00454C42"/>
    <w:rsid w:val="00455937"/>
    <w:rsid w:val="00457DA1"/>
    <w:rsid w:val="004602AC"/>
    <w:rsid w:val="0046080E"/>
    <w:rsid w:val="00462F5A"/>
    <w:rsid w:val="0046321B"/>
    <w:rsid w:val="00465409"/>
    <w:rsid w:val="00466182"/>
    <w:rsid w:val="0046651D"/>
    <w:rsid w:val="00466BA6"/>
    <w:rsid w:val="00466E57"/>
    <w:rsid w:val="004672FE"/>
    <w:rsid w:val="00467933"/>
    <w:rsid w:val="0047097A"/>
    <w:rsid w:val="00471D87"/>
    <w:rsid w:val="0047210E"/>
    <w:rsid w:val="00472281"/>
    <w:rsid w:val="00473A55"/>
    <w:rsid w:val="004767B7"/>
    <w:rsid w:val="00477EC7"/>
    <w:rsid w:val="00480060"/>
    <w:rsid w:val="004834A4"/>
    <w:rsid w:val="004841B0"/>
    <w:rsid w:val="004847ED"/>
    <w:rsid w:val="00485ADF"/>
    <w:rsid w:val="004874FC"/>
    <w:rsid w:val="004921C5"/>
    <w:rsid w:val="00495376"/>
    <w:rsid w:val="0049541A"/>
    <w:rsid w:val="00495A13"/>
    <w:rsid w:val="004A0D0D"/>
    <w:rsid w:val="004A1D7B"/>
    <w:rsid w:val="004A41BA"/>
    <w:rsid w:val="004B2EE2"/>
    <w:rsid w:val="004B57BE"/>
    <w:rsid w:val="004B6A66"/>
    <w:rsid w:val="004B6D4F"/>
    <w:rsid w:val="004C0772"/>
    <w:rsid w:val="004C1A14"/>
    <w:rsid w:val="004C1B4B"/>
    <w:rsid w:val="004C257A"/>
    <w:rsid w:val="004C267C"/>
    <w:rsid w:val="004C4CFE"/>
    <w:rsid w:val="004C742F"/>
    <w:rsid w:val="004D0986"/>
    <w:rsid w:val="004D1078"/>
    <w:rsid w:val="004D2D9B"/>
    <w:rsid w:val="004D5062"/>
    <w:rsid w:val="004D5645"/>
    <w:rsid w:val="004D68D3"/>
    <w:rsid w:val="004D6A41"/>
    <w:rsid w:val="004D7A17"/>
    <w:rsid w:val="004D7EF8"/>
    <w:rsid w:val="004E26F8"/>
    <w:rsid w:val="004E3C6D"/>
    <w:rsid w:val="004E46B6"/>
    <w:rsid w:val="004E4CEC"/>
    <w:rsid w:val="004E6498"/>
    <w:rsid w:val="004E6C92"/>
    <w:rsid w:val="004E7576"/>
    <w:rsid w:val="004E75FB"/>
    <w:rsid w:val="004F385E"/>
    <w:rsid w:val="004F3E78"/>
    <w:rsid w:val="004F6447"/>
    <w:rsid w:val="004F6872"/>
    <w:rsid w:val="0050097B"/>
    <w:rsid w:val="00502EFD"/>
    <w:rsid w:val="00502EFF"/>
    <w:rsid w:val="005032E3"/>
    <w:rsid w:val="00503867"/>
    <w:rsid w:val="00504892"/>
    <w:rsid w:val="00504B1A"/>
    <w:rsid w:val="00505EB0"/>
    <w:rsid w:val="005062A6"/>
    <w:rsid w:val="0050672F"/>
    <w:rsid w:val="005124F7"/>
    <w:rsid w:val="00512D95"/>
    <w:rsid w:val="00515196"/>
    <w:rsid w:val="0051530D"/>
    <w:rsid w:val="00515910"/>
    <w:rsid w:val="00516EDF"/>
    <w:rsid w:val="00517823"/>
    <w:rsid w:val="00517CF9"/>
    <w:rsid w:val="00521864"/>
    <w:rsid w:val="00523E8E"/>
    <w:rsid w:val="00527A39"/>
    <w:rsid w:val="00527A3B"/>
    <w:rsid w:val="00530AE7"/>
    <w:rsid w:val="00531695"/>
    <w:rsid w:val="0053368A"/>
    <w:rsid w:val="0053568B"/>
    <w:rsid w:val="005359E3"/>
    <w:rsid w:val="00536E24"/>
    <w:rsid w:val="005373A6"/>
    <w:rsid w:val="0053774C"/>
    <w:rsid w:val="00540EAB"/>
    <w:rsid w:val="0054165E"/>
    <w:rsid w:val="005423D7"/>
    <w:rsid w:val="005428B9"/>
    <w:rsid w:val="00544D61"/>
    <w:rsid w:val="005458B0"/>
    <w:rsid w:val="00546D0E"/>
    <w:rsid w:val="00546F77"/>
    <w:rsid w:val="0054715C"/>
    <w:rsid w:val="005513C1"/>
    <w:rsid w:val="005517F4"/>
    <w:rsid w:val="00552732"/>
    <w:rsid w:val="00552921"/>
    <w:rsid w:val="005554D1"/>
    <w:rsid w:val="00556762"/>
    <w:rsid w:val="005568D1"/>
    <w:rsid w:val="005573F6"/>
    <w:rsid w:val="00557F60"/>
    <w:rsid w:val="00560A91"/>
    <w:rsid w:val="00562F95"/>
    <w:rsid w:val="00564E2A"/>
    <w:rsid w:val="005669CD"/>
    <w:rsid w:val="00567747"/>
    <w:rsid w:val="0057034A"/>
    <w:rsid w:val="00570867"/>
    <w:rsid w:val="005712C6"/>
    <w:rsid w:val="00571404"/>
    <w:rsid w:val="0057413D"/>
    <w:rsid w:val="005746E7"/>
    <w:rsid w:val="00574DF3"/>
    <w:rsid w:val="00576477"/>
    <w:rsid w:val="00576524"/>
    <w:rsid w:val="00576C1F"/>
    <w:rsid w:val="00577BF4"/>
    <w:rsid w:val="0058482A"/>
    <w:rsid w:val="0058565D"/>
    <w:rsid w:val="005858C8"/>
    <w:rsid w:val="0059065C"/>
    <w:rsid w:val="0059162E"/>
    <w:rsid w:val="005917B9"/>
    <w:rsid w:val="00593D51"/>
    <w:rsid w:val="00593D70"/>
    <w:rsid w:val="00593D94"/>
    <w:rsid w:val="00593DC3"/>
    <w:rsid w:val="005940BD"/>
    <w:rsid w:val="005972E1"/>
    <w:rsid w:val="005A04EF"/>
    <w:rsid w:val="005A0895"/>
    <w:rsid w:val="005A1AD9"/>
    <w:rsid w:val="005A2187"/>
    <w:rsid w:val="005A2988"/>
    <w:rsid w:val="005B2D0C"/>
    <w:rsid w:val="005B3500"/>
    <w:rsid w:val="005B3B5F"/>
    <w:rsid w:val="005B42D2"/>
    <w:rsid w:val="005B6496"/>
    <w:rsid w:val="005C03BE"/>
    <w:rsid w:val="005C4806"/>
    <w:rsid w:val="005C5F81"/>
    <w:rsid w:val="005C618D"/>
    <w:rsid w:val="005C717E"/>
    <w:rsid w:val="005D1A9A"/>
    <w:rsid w:val="005D23E1"/>
    <w:rsid w:val="005D5346"/>
    <w:rsid w:val="005D7B73"/>
    <w:rsid w:val="005E2F43"/>
    <w:rsid w:val="005E3DED"/>
    <w:rsid w:val="005E498C"/>
    <w:rsid w:val="005E661B"/>
    <w:rsid w:val="005F3000"/>
    <w:rsid w:val="005F5553"/>
    <w:rsid w:val="005F782B"/>
    <w:rsid w:val="006003E7"/>
    <w:rsid w:val="00602844"/>
    <w:rsid w:val="00611C13"/>
    <w:rsid w:val="0061270F"/>
    <w:rsid w:val="006127DF"/>
    <w:rsid w:val="00614986"/>
    <w:rsid w:val="00615C59"/>
    <w:rsid w:val="00615F05"/>
    <w:rsid w:val="00620FD6"/>
    <w:rsid w:val="00621ED8"/>
    <w:rsid w:val="006277DA"/>
    <w:rsid w:val="0063220E"/>
    <w:rsid w:val="0063338C"/>
    <w:rsid w:val="00633A50"/>
    <w:rsid w:val="0063504C"/>
    <w:rsid w:val="00635F72"/>
    <w:rsid w:val="00637812"/>
    <w:rsid w:val="006378EA"/>
    <w:rsid w:val="00637A35"/>
    <w:rsid w:val="00640F9D"/>
    <w:rsid w:val="00645CB9"/>
    <w:rsid w:val="00647672"/>
    <w:rsid w:val="00647F8C"/>
    <w:rsid w:val="00650252"/>
    <w:rsid w:val="00650A98"/>
    <w:rsid w:val="00650D87"/>
    <w:rsid w:val="00650E7F"/>
    <w:rsid w:val="00650FC8"/>
    <w:rsid w:val="00651392"/>
    <w:rsid w:val="00651A2C"/>
    <w:rsid w:val="00652206"/>
    <w:rsid w:val="00652385"/>
    <w:rsid w:val="00652942"/>
    <w:rsid w:val="00652F6F"/>
    <w:rsid w:val="00653106"/>
    <w:rsid w:val="0065345B"/>
    <w:rsid w:val="006541BB"/>
    <w:rsid w:val="00655298"/>
    <w:rsid w:val="006558DE"/>
    <w:rsid w:val="00656593"/>
    <w:rsid w:val="00661C0E"/>
    <w:rsid w:val="00662C76"/>
    <w:rsid w:val="00663660"/>
    <w:rsid w:val="006642B4"/>
    <w:rsid w:val="0066438E"/>
    <w:rsid w:val="006663B6"/>
    <w:rsid w:val="0066789F"/>
    <w:rsid w:val="006715A9"/>
    <w:rsid w:val="00671C87"/>
    <w:rsid w:val="006728D2"/>
    <w:rsid w:val="00672F0A"/>
    <w:rsid w:val="0067486C"/>
    <w:rsid w:val="006761F4"/>
    <w:rsid w:val="00677A08"/>
    <w:rsid w:val="00680ECA"/>
    <w:rsid w:val="0068262C"/>
    <w:rsid w:val="00684AF9"/>
    <w:rsid w:val="00685425"/>
    <w:rsid w:val="006854E9"/>
    <w:rsid w:val="0068760E"/>
    <w:rsid w:val="00687D6D"/>
    <w:rsid w:val="00692902"/>
    <w:rsid w:val="00696A44"/>
    <w:rsid w:val="00696B17"/>
    <w:rsid w:val="00696EF0"/>
    <w:rsid w:val="00697997"/>
    <w:rsid w:val="006A0DED"/>
    <w:rsid w:val="006A21DA"/>
    <w:rsid w:val="006A5CF5"/>
    <w:rsid w:val="006B0234"/>
    <w:rsid w:val="006B2308"/>
    <w:rsid w:val="006B362F"/>
    <w:rsid w:val="006B7417"/>
    <w:rsid w:val="006B7BC8"/>
    <w:rsid w:val="006B7C3F"/>
    <w:rsid w:val="006C1C7E"/>
    <w:rsid w:val="006D095C"/>
    <w:rsid w:val="006D13E2"/>
    <w:rsid w:val="006D3504"/>
    <w:rsid w:val="006D4592"/>
    <w:rsid w:val="006D50FE"/>
    <w:rsid w:val="006D569A"/>
    <w:rsid w:val="006D719F"/>
    <w:rsid w:val="006D72CF"/>
    <w:rsid w:val="006E0FDC"/>
    <w:rsid w:val="006E13B0"/>
    <w:rsid w:val="006E2AAF"/>
    <w:rsid w:val="006E3FB9"/>
    <w:rsid w:val="006E71B1"/>
    <w:rsid w:val="006E731B"/>
    <w:rsid w:val="006E7DE5"/>
    <w:rsid w:val="006F02D6"/>
    <w:rsid w:val="006F0DA3"/>
    <w:rsid w:val="006F0DFF"/>
    <w:rsid w:val="006F127D"/>
    <w:rsid w:val="006F3681"/>
    <w:rsid w:val="006F4C44"/>
    <w:rsid w:val="006F50FD"/>
    <w:rsid w:val="006F6557"/>
    <w:rsid w:val="006F668B"/>
    <w:rsid w:val="0070670C"/>
    <w:rsid w:val="00706EA4"/>
    <w:rsid w:val="00711428"/>
    <w:rsid w:val="007125FC"/>
    <w:rsid w:val="007134BD"/>
    <w:rsid w:val="0071390A"/>
    <w:rsid w:val="00713A73"/>
    <w:rsid w:val="007167A1"/>
    <w:rsid w:val="0071771C"/>
    <w:rsid w:val="00723ACB"/>
    <w:rsid w:val="00723FA9"/>
    <w:rsid w:val="007242EE"/>
    <w:rsid w:val="007259E3"/>
    <w:rsid w:val="00726A87"/>
    <w:rsid w:val="00731254"/>
    <w:rsid w:val="0073336B"/>
    <w:rsid w:val="0073523A"/>
    <w:rsid w:val="0074070A"/>
    <w:rsid w:val="00741C90"/>
    <w:rsid w:val="00742B73"/>
    <w:rsid w:val="00742E7F"/>
    <w:rsid w:val="0074339F"/>
    <w:rsid w:val="00744F73"/>
    <w:rsid w:val="00745BA8"/>
    <w:rsid w:val="00745F43"/>
    <w:rsid w:val="00746BA0"/>
    <w:rsid w:val="007474AE"/>
    <w:rsid w:val="00747EEE"/>
    <w:rsid w:val="00751B8D"/>
    <w:rsid w:val="00751CE0"/>
    <w:rsid w:val="00751EE4"/>
    <w:rsid w:val="00753AA5"/>
    <w:rsid w:val="007541EA"/>
    <w:rsid w:val="00756C71"/>
    <w:rsid w:val="0076139C"/>
    <w:rsid w:val="00762756"/>
    <w:rsid w:val="00763D65"/>
    <w:rsid w:val="00764C5A"/>
    <w:rsid w:val="00767C48"/>
    <w:rsid w:val="007702E5"/>
    <w:rsid w:val="00770814"/>
    <w:rsid w:val="00770F9D"/>
    <w:rsid w:val="0077183B"/>
    <w:rsid w:val="00772296"/>
    <w:rsid w:val="00773781"/>
    <w:rsid w:val="007738D5"/>
    <w:rsid w:val="00775DF0"/>
    <w:rsid w:val="00777C1A"/>
    <w:rsid w:val="007803F7"/>
    <w:rsid w:val="007807CC"/>
    <w:rsid w:val="00784D4F"/>
    <w:rsid w:val="00784E9E"/>
    <w:rsid w:val="00786F78"/>
    <w:rsid w:val="00787696"/>
    <w:rsid w:val="00787E79"/>
    <w:rsid w:val="00790845"/>
    <w:rsid w:val="007937C5"/>
    <w:rsid w:val="00796DF2"/>
    <w:rsid w:val="007A34F8"/>
    <w:rsid w:val="007A4A7F"/>
    <w:rsid w:val="007A51BC"/>
    <w:rsid w:val="007A552D"/>
    <w:rsid w:val="007A5ED8"/>
    <w:rsid w:val="007A6AF1"/>
    <w:rsid w:val="007A6C04"/>
    <w:rsid w:val="007B03F7"/>
    <w:rsid w:val="007B102D"/>
    <w:rsid w:val="007B1075"/>
    <w:rsid w:val="007B35F0"/>
    <w:rsid w:val="007B6707"/>
    <w:rsid w:val="007B68F8"/>
    <w:rsid w:val="007C34F5"/>
    <w:rsid w:val="007C4446"/>
    <w:rsid w:val="007C658A"/>
    <w:rsid w:val="007C74D6"/>
    <w:rsid w:val="007D0785"/>
    <w:rsid w:val="007D0E5F"/>
    <w:rsid w:val="007D10D5"/>
    <w:rsid w:val="007D460C"/>
    <w:rsid w:val="007D514B"/>
    <w:rsid w:val="007D5F58"/>
    <w:rsid w:val="007D6D86"/>
    <w:rsid w:val="007D6DBD"/>
    <w:rsid w:val="007D7D7D"/>
    <w:rsid w:val="007E0473"/>
    <w:rsid w:val="007E097E"/>
    <w:rsid w:val="007E0BA9"/>
    <w:rsid w:val="007E1910"/>
    <w:rsid w:val="007E35AF"/>
    <w:rsid w:val="007E5B98"/>
    <w:rsid w:val="007F2C88"/>
    <w:rsid w:val="007F4D6F"/>
    <w:rsid w:val="007F58B2"/>
    <w:rsid w:val="007F5A2B"/>
    <w:rsid w:val="007F5BA1"/>
    <w:rsid w:val="007F669A"/>
    <w:rsid w:val="007F785A"/>
    <w:rsid w:val="0080016E"/>
    <w:rsid w:val="008005F1"/>
    <w:rsid w:val="008022C0"/>
    <w:rsid w:val="00802871"/>
    <w:rsid w:val="00807E70"/>
    <w:rsid w:val="00810458"/>
    <w:rsid w:val="00811E53"/>
    <w:rsid w:val="008139FA"/>
    <w:rsid w:val="00813AF0"/>
    <w:rsid w:val="00815089"/>
    <w:rsid w:val="00815AA5"/>
    <w:rsid w:val="008164EF"/>
    <w:rsid w:val="00820866"/>
    <w:rsid w:val="0082143A"/>
    <w:rsid w:val="0082523B"/>
    <w:rsid w:val="00827407"/>
    <w:rsid w:val="0083143E"/>
    <w:rsid w:val="00832194"/>
    <w:rsid w:val="00833B50"/>
    <w:rsid w:val="00833C74"/>
    <w:rsid w:val="00834A56"/>
    <w:rsid w:val="00835AFF"/>
    <w:rsid w:val="008379C7"/>
    <w:rsid w:val="0084486D"/>
    <w:rsid w:val="00844885"/>
    <w:rsid w:val="0084509F"/>
    <w:rsid w:val="0084531C"/>
    <w:rsid w:val="008475D5"/>
    <w:rsid w:val="00851570"/>
    <w:rsid w:val="0085381F"/>
    <w:rsid w:val="00853BF9"/>
    <w:rsid w:val="008552CC"/>
    <w:rsid w:val="00855D04"/>
    <w:rsid w:val="00857FBA"/>
    <w:rsid w:val="008614FB"/>
    <w:rsid w:val="00861E18"/>
    <w:rsid w:val="0086430E"/>
    <w:rsid w:val="00865663"/>
    <w:rsid w:val="008676FE"/>
    <w:rsid w:val="00872320"/>
    <w:rsid w:val="0087276F"/>
    <w:rsid w:val="00875042"/>
    <w:rsid w:val="00875F2A"/>
    <w:rsid w:val="008765D4"/>
    <w:rsid w:val="00876AB1"/>
    <w:rsid w:val="00877ACB"/>
    <w:rsid w:val="00881B7D"/>
    <w:rsid w:val="0088380A"/>
    <w:rsid w:val="00883EB6"/>
    <w:rsid w:val="00884CD4"/>
    <w:rsid w:val="0088792D"/>
    <w:rsid w:val="0089177A"/>
    <w:rsid w:val="00891D76"/>
    <w:rsid w:val="008929A5"/>
    <w:rsid w:val="00893A9C"/>
    <w:rsid w:val="00894954"/>
    <w:rsid w:val="00896FE4"/>
    <w:rsid w:val="008A0BAC"/>
    <w:rsid w:val="008A2224"/>
    <w:rsid w:val="008A4560"/>
    <w:rsid w:val="008A4E30"/>
    <w:rsid w:val="008A5CCB"/>
    <w:rsid w:val="008A73E1"/>
    <w:rsid w:val="008A7F7A"/>
    <w:rsid w:val="008B1237"/>
    <w:rsid w:val="008B3602"/>
    <w:rsid w:val="008B36C0"/>
    <w:rsid w:val="008B50C8"/>
    <w:rsid w:val="008B5400"/>
    <w:rsid w:val="008B7E43"/>
    <w:rsid w:val="008C2206"/>
    <w:rsid w:val="008C4007"/>
    <w:rsid w:val="008C4F5B"/>
    <w:rsid w:val="008C50B5"/>
    <w:rsid w:val="008C7371"/>
    <w:rsid w:val="008D28D9"/>
    <w:rsid w:val="008D2B73"/>
    <w:rsid w:val="008D4A8B"/>
    <w:rsid w:val="008D4E91"/>
    <w:rsid w:val="008D5518"/>
    <w:rsid w:val="008D607D"/>
    <w:rsid w:val="008D7009"/>
    <w:rsid w:val="008D7FD4"/>
    <w:rsid w:val="008E0544"/>
    <w:rsid w:val="008E07D6"/>
    <w:rsid w:val="008E2CF1"/>
    <w:rsid w:val="008E2F00"/>
    <w:rsid w:val="008E3067"/>
    <w:rsid w:val="008E506A"/>
    <w:rsid w:val="008E5F8C"/>
    <w:rsid w:val="008E7057"/>
    <w:rsid w:val="008E7098"/>
    <w:rsid w:val="008E77A8"/>
    <w:rsid w:val="008F0B49"/>
    <w:rsid w:val="008F0C9A"/>
    <w:rsid w:val="008F170C"/>
    <w:rsid w:val="008F63A3"/>
    <w:rsid w:val="008F744B"/>
    <w:rsid w:val="00902849"/>
    <w:rsid w:val="0090423D"/>
    <w:rsid w:val="00905BBF"/>
    <w:rsid w:val="00906263"/>
    <w:rsid w:val="00906C2B"/>
    <w:rsid w:val="0091153F"/>
    <w:rsid w:val="0091222C"/>
    <w:rsid w:val="0091380D"/>
    <w:rsid w:val="0091381E"/>
    <w:rsid w:val="00913E50"/>
    <w:rsid w:val="00914C10"/>
    <w:rsid w:val="009163B6"/>
    <w:rsid w:val="00923536"/>
    <w:rsid w:val="009235C1"/>
    <w:rsid w:val="009238F7"/>
    <w:rsid w:val="009354EE"/>
    <w:rsid w:val="00937853"/>
    <w:rsid w:val="00941626"/>
    <w:rsid w:val="0094203D"/>
    <w:rsid w:val="00942B71"/>
    <w:rsid w:val="00943C97"/>
    <w:rsid w:val="0094528B"/>
    <w:rsid w:val="009474CC"/>
    <w:rsid w:val="0094755C"/>
    <w:rsid w:val="00951DEF"/>
    <w:rsid w:val="00952BB0"/>
    <w:rsid w:val="00955AB2"/>
    <w:rsid w:val="00955D14"/>
    <w:rsid w:val="00956CC2"/>
    <w:rsid w:val="0096054E"/>
    <w:rsid w:val="00960B5D"/>
    <w:rsid w:val="0096530A"/>
    <w:rsid w:val="0096549A"/>
    <w:rsid w:val="009662C4"/>
    <w:rsid w:val="00971CF8"/>
    <w:rsid w:val="009720BD"/>
    <w:rsid w:val="0097242B"/>
    <w:rsid w:val="00974BBA"/>
    <w:rsid w:val="0097500A"/>
    <w:rsid w:val="00976E18"/>
    <w:rsid w:val="00977213"/>
    <w:rsid w:val="009777F7"/>
    <w:rsid w:val="009779C2"/>
    <w:rsid w:val="00980ECD"/>
    <w:rsid w:val="009810CB"/>
    <w:rsid w:val="009819C1"/>
    <w:rsid w:val="0098537B"/>
    <w:rsid w:val="00985557"/>
    <w:rsid w:val="0098731B"/>
    <w:rsid w:val="00990011"/>
    <w:rsid w:val="00990604"/>
    <w:rsid w:val="00991960"/>
    <w:rsid w:val="009934EA"/>
    <w:rsid w:val="00993504"/>
    <w:rsid w:val="009949FE"/>
    <w:rsid w:val="00995239"/>
    <w:rsid w:val="00996C1C"/>
    <w:rsid w:val="009A6306"/>
    <w:rsid w:val="009B086A"/>
    <w:rsid w:val="009B0F18"/>
    <w:rsid w:val="009B6DB1"/>
    <w:rsid w:val="009B702C"/>
    <w:rsid w:val="009C0B88"/>
    <w:rsid w:val="009C2A44"/>
    <w:rsid w:val="009C3E15"/>
    <w:rsid w:val="009C5020"/>
    <w:rsid w:val="009D3624"/>
    <w:rsid w:val="009D44CA"/>
    <w:rsid w:val="009D4F54"/>
    <w:rsid w:val="009D6968"/>
    <w:rsid w:val="009E2247"/>
    <w:rsid w:val="009E53C8"/>
    <w:rsid w:val="009E67A8"/>
    <w:rsid w:val="009E69DC"/>
    <w:rsid w:val="009F07B9"/>
    <w:rsid w:val="009F2184"/>
    <w:rsid w:val="009F2DA0"/>
    <w:rsid w:val="009F40A6"/>
    <w:rsid w:val="009F670E"/>
    <w:rsid w:val="00A0033F"/>
    <w:rsid w:val="00A01020"/>
    <w:rsid w:val="00A021F7"/>
    <w:rsid w:val="00A02640"/>
    <w:rsid w:val="00A03BDA"/>
    <w:rsid w:val="00A04B1B"/>
    <w:rsid w:val="00A07DA5"/>
    <w:rsid w:val="00A10407"/>
    <w:rsid w:val="00A10478"/>
    <w:rsid w:val="00A10C17"/>
    <w:rsid w:val="00A116D7"/>
    <w:rsid w:val="00A1271A"/>
    <w:rsid w:val="00A13416"/>
    <w:rsid w:val="00A13A8E"/>
    <w:rsid w:val="00A15724"/>
    <w:rsid w:val="00A158DA"/>
    <w:rsid w:val="00A213E2"/>
    <w:rsid w:val="00A2181D"/>
    <w:rsid w:val="00A23056"/>
    <w:rsid w:val="00A25396"/>
    <w:rsid w:val="00A3177A"/>
    <w:rsid w:val="00A317E6"/>
    <w:rsid w:val="00A321DE"/>
    <w:rsid w:val="00A32409"/>
    <w:rsid w:val="00A32C78"/>
    <w:rsid w:val="00A34490"/>
    <w:rsid w:val="00A35A3D"/>
    <w:rsid w:val="00A3622C"/>
    <w:rsid w:val="00A415CD"/>
    <w:rsid w:val="00A42E59"/>
    <w:rsid w:val="00A43B15"/>
    <w:rsid w:val="00A43F98"/>
    <w:rsid w:val="00A44E97"/>
    <w:rsid w:val="00A450CA"/>
    <w:rsid w:val="00A50406"/>
    <w:rsid w:val="00A505E5"/>
    <w:rsid w:val="00A51AF7"/>
    <w:rsid w:val="00A51EF8"/>
    <w:rsid w:val="00A52561"/>
    <w:rsid w:val="00A53D5C"/>
    <w:rsid w:val="00A5597F"/>
    <w:rsid w:val="00A568F7"/>
    <w:rsid w:val="00A57365"/>
    <w:rsid w:val="00A6013A"/>
    <w:rsid w:val="00A607A2"/>
    <w:rsid w:val="00A6109A"/>
    <w:rsid w:val="00A61724"/>
    <w:rsid w:val="00A6260F"/>
    <w:rsid w:val="00A63A2A"/>
    <w:rsid w:val="00A65077"/>
    <w:rsid w:val="00A67A30"/>
    <w:rsid w:val="00A71866"/>
    <w:rsid w:val="00A73AAD"/>
    <w:rsid w:val="00A74E3C"/>
    <w:rsid w:val="00A7715D"/>
    <w:rsid w:val="00A77D86"/>
    <w:rsid w:val="00A77FDB"/>
    <w:rsid w:val="00A8004E"/>
    <w:rsid w:val="00A8249D"/>
    <w:rsid w:val="00A85B09"/>
    <w:rsid w:val="00A86CE2"/>
    <w:rsid w:val="00A87029"/>
    <w:rsid w:val="00A87069"/>
    <w:rsid w:val="00A90838"/>
    <w:rsid w:val="00A92FC9"/>
    <w:rsid w:val="00A93E29"/>
    <w:rsid w:val="00A95F2E"/>
    <w:rsid w:val="00A96228"/>
    <w:rsid w:val="00A96687"/>
    <w:rsid w:val="00A969DE"/>
    <w:rsid w:val="00AA172D"/>
    <w:rsid w:val="00AA46FF"/>
    <w:rsid w:val="00AA5A62"/>
    <w:rsid w:val="00AA615E"/>
    <w:rsid w:val="00AA62F1"/>
    <w:rsid w:val="00AA69AD"/>
    <w:rsid w:val="00AA709B"/>
    <w:rsid w:val="00AA75C7"/>
    <w:rsid w:val="00AB0334"/>
    <w:rsid w:val="00AB115D"/>
    <w:rsid w:val="00AB4E48"/>
    <w:rsid w:val="00AB4FFC"/>
    <w:rsid w:val="00AB6941"/>
    <w:rsid w:val="00AB702F"/>
    <w:rsid w:val="00AB72A2"/>
    <w:rsid w:val="00AC2C7B"/>
    <w:rsid w:val="00AC349B"/>
    <w:rsid w:val="00AC38F4"/>
    <w:rsid w:val="00AC3C6B"/>
    <w:rsid w:val="00AC46B1"/>
    <w:rsid w:val="00AC5329"/>
    <w:rsid w:val="00AC5F13"/>
    <w:rsid w:val="00AC7517"/>
    <w:rsid w:val="00AD3AC8"/>
    <w:rsid w:val="00AD3E72"/>
    <w:rsid w:val="00AD3F2F"/>
    <w:rsid w:val="00AD503B"/>
    <w:rsid w:val="00AE05AD"/>
    <w:rsid w:val="00AE1FDD"/>
    <w:rsid w:val="00AE239A"/>
    <w:rsid w:val="00AE2FCC"/>
    <w:rsid w:val="00AE3038"/>
    <w:rsid w:val="00AE36B8"/>
    <w:rsid w:val="00AE396B"/>
    <w:rsid w:val="00AE4217"/>
    <w:rsid w:val="00AE4EF6"/>
    <w:rsid w:val="00AE53AD"/>
    <w:rsid w:val="00AE595C"/>
    <w:rsid w:val="00AE5B9F"/>
    <w:rsid w:val="00AE6DA8"/>
    <w:rsid w:val="00AE6DEE"/>
    <w:rsid w:val="00AE7596"/>
    <w:rsid w:val="00AE771C"/>
    <w:rsid w:val="00AE7A7C"/>
    <w:rsid w:val="00AE7B61"/>
    <w:rsid w:val="00AE7FDF"/>
    <w:rsid w:val="00AF1D10"/>
    <w:rsid w:val="00AF24C5"/>
    <w:rsid w:val="00AF3F6C"/>
    <w:rsid w:val="00AF41FE"/>
    <w:rsid w:val="00AF5533"/>
    <w:rsid w:val="00AF6B33"/>
    <w:rsid w:val="00AF7CEF"/>
    <w:rsid w:val="00B00518"/>
    <w:rsid w:val="00B03305"/>
    <w:rsid w:val="00B03AAF"/>
    <w:rsid w:val="00B04A16"/>
    <w:rsid w:val="00B05040"/>
    <w:rsid w:val="00B05D6B"/>
    <w:rsid w:val="00B132A9"/>
    <w:rsid w:val="00B14674"/>
    <w:rsid w:val="00B16D70"/>
    <w:rsid w:val="00B17C74"/>
    <w:rsid w:val="00B2133E"/>
    <w:rsid w:val="00B222F4"/>
    <w:rsid w:val="00B22F3B"/>
    <w:rsid w:val="00B23219"/>
    <w:rsid w:val="00B23ED9"/>
    <w:rsid w:val="00B24659"/>
    <w:rsid w:val="00B25A00"/>
    <w:rsid w:val="00B302C0"/>
    <w:rsid w:val="00B307F0"/>
    <w:rsid w:val="00B320B6"/>
    <w:rsid w:val="00B324CB"/>
    <w:rsid w:val="00B33C90"/>
    <w:rsid w:val="00B3500D"/>
    <w:rsid w:val="00B3747D"/>
    <w:rsid w:val="00B37F47"/>
    <w:rsid w:val="00B401B8"/>
    <w:rsid w:val="00B413FD"/>
    <w:rsid w:val="00B4174D"/>
    <w:rsid w:val="00B43893"/>
    <w:rsid w:val="00B4438A"/>
    <w:rsid w:val="00B46D66"/>
    <w:rsid w:val="00B47212"/>
    <w:rsid w:val="00B47E08"/>
    <w:rsid w:val="00B50128"/>
    <w:rsid w:val="00B50D51"/>
    <w:rsid w:val="00B5101B"/>
    <w:rsid w:val="00B52C8E"/>
    <w:rsid w:val="00B52C9E"/>
    <w:rsid w:val="00B5315A"/>
    <w:rsid w:val="00B53FF0"/>
    <w:rsid w:val="00B565CA"/>
    <w:rsid w:val="00B60361"/>
    <w:rsid w:val="00B612A7"/>
    <w:rsid w:val="00B61479"/>
    <w:rsid w:val="00B67E36"/>
    <w:rsid w:val="00B700A9"/>
    <w:rsid w:val="00B71753"/>
    <w:rsid w:val="00B71FA7"/>
    <w:rsid w:val="00B727D2"/>
    <w:rsid w:val="00B72802"/>
    <w:rsid w:val="00B72B38"/>
    <w:rsid w:val="00B73123"/>
    <w:rsid w:val="00B73C24"/>
    <w:rsid w:val="00B73D82"/>
    <w:rsid w:val="00B74173"/>
    <w:rsid w:val="00B75855"/>
    <w:rsid w:val="00B75B5C"/>
    <w:rsid w:val="00B76148"/>
    <w:rsid w:val="00B7688C"/>
    <w:rsid w:val="00B80E2A"/>
    <w:rsid w:val="00B81886"/>
    <w:rsid w:val="00B83C6B"/>
    <w:rsid w:val="00B8546F"/>
    <w:rsid w:val="00B918DC"/>
    <w:rsid w:val="00B925DB"/>
    <w:rsid w:val="00B93FCF"/>
    <w:rsid w:val="00B95F63"/>
    <w:rsid w:val="00B96FD8"/>
    <w:rsid w:val="00BA0F6C"/>
    <w:rsid w:val="00BA1F9F"/>
    <w:rsid w:val="00BA3111"/>
    <w:rsid w:val="00BA31A2"/>
    <w:rsid w:val="00BA6DCE"/>
    <w:rsid w:val="00BA70CA"/>
    <w:rsid w:val="00BB16E0"/>
    <w:rsid w:val="00BB2F7A"/>
    <w:rsid w:val="00BB3AB4"/>
    <w:rsid w:val="00BB3CBB"/>
    <w:rsid w:val="00BB46CF"/>
    <w:rsid w:val="00BB48A6"/>
    <w:rsid w:val="00BB7E02"/>
    <w:rsid w:val="00BC09AD"/>
    <w:rsid w:val="00BC53AF"/>
    <w:rsid w:val="00BC638C"/>
    <w:rsid w:val="00BD0EBF"/>
    <w:rsid w:val="00BD2212"/>
    <w:rsid w:val="00BD465A"/>
    <w:rsid w:val="00BD5863"/>
    <w:rsid w:val="00BD5A73"/>
    <w:rsid w:val="00BD5EE8"/>
    <w:rsid w:val="00BD6067"/>
    <w:rsid w:val="00BD64D0"/>
    <w:rsid w:val="00BE0C4D"/>
    <w:rsid w:val="00BE0FD9"/>
    <w:rsid w:val="00BE2396"/>
    <w:rsid w:val="00BE3E89"/>
    <w:rsid w:val="00BE429F"/>
    <w:rsid w:val="00BE5210"/>
    <w:rsid w:val="00BE61A2"/>
    <w:rsid w:val="00BF10B5"/>
    <w:rsid w:val="00BF1236"/>
    <w:rsid w:val="00BF1245"/>
    <w:rsid w:val="00BF48D9"/>
    <w:rsid w:val="00BF52A7"/>
    <w:rsid w:val="00BF638A"/>
    <w:rsid w:val="00BF65DE"/>
    <w:rsid w:val="00BF6E90"/>
    <w:rsid w:val="00BF7194"/>
    <w:rsid w:val="00BF7DEF"/>
    <w:rsid w:val="00C00566"/>
    <w:rsid w:val="00C01BBC"/>
    <w:rsid w:val="00C03678"/>
    <w:rsid w:val="00C0418D"/>
    <w:rsid w:val="00C05606"/>
    <w:rsid w:val="00C05E63"/>
    <w:rsid w:val="00C1056D"/>
    <w:rsid w:val="00C10DBC"/>
    <w:rsid w:val="00C12D4B"/>
    <w:rsid w:val="00C14AED"/>
    <w:rsid w:val="00C179B8"/>
    <w:rsid w:val="00C21F84"/>
    <w:rsid w:val="00C22ADB"/>
    <w:rsid w:val="00C22CAE"/>
    <w:rsid w:val="00C23F9D"/>
    <w:rsid w:val="00C2441B"/>
    <w:rsid w:val="00C24B77"/>
    <w:rsid w:val="00C259D4"/>
    <w:rsid w:val="00C259EE"/>
    <w:rsid w:val="00C33983"/>
    <w:rsid w:val="00C349BC"/>
    <w:rsid w:val="00C36FD8"/>
    <w:rsid w:val="00C415D7"/>
    <w:rsid w:val="00C42022"/>
    <w:rsid w:val="00C43BD6"/>
    <w:rsid w:val="00C43CDA"/>
    <w:rsid w:val="00C43E2A"/>
    <w:rsid w:val="00C47817"/>
    <w:rsid w:val="00C47E64"/>
    <w:rsid w:val="00C47EC6"/>
    <w:rsid w:val="00C5001C"/>
    <w:rsid w:val="00C500F9"/>
    <w:rsid w:val="00C50A39"/>
    <w:rsid w:val="00C52D94"/>
    <w:rsid w:val="00C52FC1"/>
    <w:rsid w:val="00C54AC1"/>
    <w:rsid w:val="00C54C83"/>
    <w:rsid w:val="00C54FF5"/>
    <w:rsid w:val="00C55404"/>
    <w:rsid w:val="00C556D1"/>
    <w:rsid w:val="00C562AE"/>
    <w:rsid w:val="00C620AA"/>
    <w:rsid w:val="00C637A8"/>
    <w:rsid w:val="00C63D15"/>
    <w:rsid w:val="00C63F6B"/>
    <w:rsid w:val="00C642A6"/>
    <w:rsid w:val="00C661BF"/>
    <w:rsid w:val="00C67705"/>
    <w:rsid w:val="00C678BC"/>
    <w:rsid w:val="00C67DB1"/>
    <w:rsid w:val="00C7208D"/>
    <w:rsid w:val="00C7349F"/>
    <w:rsid w:val="00C73BD9"/>
    <w:rsid w:val="00C74CC3"/>
    <w:rsid w:val="00C74E2C"/>
    <w:rsid w:val="00C767C7"/>
    <w:rsid w:val="00C77AEF"/>
    <w:rsid w:val="00C77E2A"/>
    <w:rsid w:val="00C82C15"/>
    <w:rsid w:val="00C84A10"/>
    <w:rsid w:val="00C85079"/>
    <w:rsid w:val="00C91215"/>
    <w:rsid w:val="00C9187D"/>
    <w:rsid w:val="00C928AC"/>
    <w:rsid w:val="00C928AE"/>
    <w:rsid w:val="00C93F65"/>
    <w:rsid w:val="00C95B90"/>
    <w:rsid w:val="00C95F96"/>
    <w:rsid w:val="00CA0300"/>
    <w:rsid w:val="00CA0E3E"/>
    <w:rsid w:val="00CA303E"/>
    <w:rsid w:val="00CA3656"/>
    <w:rsid w:val="00CA4341"/>
    <w:rsid w:val="00CA5D3E"/>
    <w:rsid w:val="00CA6165"/>
    <w:rsid w:val="00CA7F22"/>
    <w:rsid w:val="00CB0DFD"/>
    <w:rsid w:val="00CB0FFA"/>
    <w:rsid w:val="00CB1897"/>
    <w:rsid w:val="00CB1A9D"/>
    <w:rsid w:val="00CB6D03"/>
    <w:rsid w:val="00CC0774"/>
    <w:rsid w:val="00CC0C61"/>
    <w:rsid w:val="00CC0F02"/>
    <w:rsid w:val="00CC1C08"/>
    <w:rsid w:val="00CC3D90"/>
    <w:rsid w:val="00CC58BC"/>
    <w:rsid w:val="00CC611E"/>
    <w:rsid w:val="00CC78CF"/>
    <w:rsid w:val="00CC7D20"/>
    <w:rsid w:val="00CD253E"/>
    <w:rsid w:val="00CD2D60"/>
    <w:rsid w:val="00CD2F79"/>
    <w:rsid w:val="00CD3C29"/>
    <w:rsid w:val="00CD6550"/>
    <w:rsid w:val="00CE019F"/>
    <w:rsid w:val="00CE1A59"/>
    <w:rsid w:val="00CE3BBC"/>
    <w:rsid w:val="00CE56F6"/>
    <w:rsid w:val="00CE63BA"/>
    <w:rsid w:val="00CE6DCA"/>
    <w:rsid w:val="00CF0CD1"/>
    <w:rsid w:val="00CF1B99"/>
    <w:rsid w:val="00CF3190"/>
    <w:rsid w:val="00CF7151"/>
    <w:rsid w:val="00D0110E"/>
    <w:rsid w:val="00D0135B"/>
    <w:rsid w:val="00D036C1"/>
    <w:rsid w:val="00D046D8"/>
    <w:rsid w:val="00D04D41"/>
    <w:rsid w:val="00D05141"/>
    <w:rsid w:val="00D053EA"/>
    <w:rsid w:val="00D05D35"/>
    <w:rsid w:val="00D05EBD"/>
    <w:rsid w:val="00D0606C"/>
    <w:rsid w:val="00D06477"/>
    <w:rsid w:val="00D07270"/>
    <w:rsid w:val="00D10D7D"/>
    <w:rsid w:val="00D141E9"/>
    <w:rsid w:val="00D145F7"/>
    <w:rsid w:val="00D14798"/>
    <w:rsid w:val="00D158D6"/>
    <w:rsid w:val="00D1625A"/>
    <w:rsid w:val="00D173AC"/>
    <w:rsid w:val="00D207CB"/>
    <w:rsid w:val="00D20B21"/>
    <w:rsid w:val="00D21D24"/>
    <w:rsid w:val="00D23E0E"/>
    <w:rsid w:val="00D2594F"/>
    <w:rsid w:val="00D26049"/>
    <w:rsid w:val="00D26BBE"/>
    <w:rsid w:val="00D311C4"/>
    <w:rsid w:val="00D3153D"/>
    <w:rsid w:val="00D33BE9"/>
    <w:rsid w:val="00D345A1"/>
    <w:rsid w:val="00D35C05"/>
    <w:rsid w:val="00D40A3E"/>
    <w:rsid w:val="00D4127E"/>
    <w:rsid w:val="00D44B62"/>
    <w:rsid w:val="00D45B49"/>
    <w:rsid w:val="00D45E52"/>
    <w:rsid w:val="00D47254"/>
    <w:rsid w:val="00D47B4D"/>
    <w:rsid w:val="00D50EE1"/>
    <w:rsid w:val="00D5188E"/>
    <w:rsid w:val="00D51E88"/>
    <w:rsid w:val="00D5240B"/>
    <w:rsid w:val="00D53811"/>
    <w:rsid w:val="00D53FDC"/>
    <w:rsid w:val="00D5468A"/>
    <w:rsid w:val="00D56B22"/>
    <w:rsid w:val="00D572D7"/>
    <w:rsid w:val="00D61BFA"/>
    <w:rsid w:val="00D620B0"/>
    <w:rsid w:val="00D62F5D"/>
    <w:rsid w:val="00D6438A"/>
    <w:rsid w:val="00D64452"/>
    <w:rsid w:val="00D649EA"/>
    <w:rsid w:val="00D654E8"/>
    <w:rsid w:val="00D70941"/>
    <w:rsid w:val="00D7573C"/>
    <w:rsid w:val="00D75AF8"/>
    <w:rsid w:val="00D75B07"/>
    <w:rsid w:val="00D80881"/>
    <w:rsid w:val="00D80FFB"/>
    <w:rsid w:val="00D8105A"/>
    <w:rsid w:val="00D8186A"/>
    <w:rsid w:val="00D83FF4"/>
    <w:rsid w:val="00D84564"/>
    <w:rsid w:val="00D86195"/>
    <w:rsid w:val="00D869AE"/>
    <w:rsid w:val="00D91C4B"/>
    <w:rsid w:val="00D93846"/>
    <w:rsid w:val="00D97092"/>
    <w:rsid w:val="00D97D8F"/>
    <w:rsid w:val="00DA1298"/>
    <w:rsid w:val="00DA3189"/>
    <w:rsid w:val="00DA51BE"/>
    <w:rsid w:val="00DB3A29"/>
    <w:rsid w:val="00DC0614"/>
    <w:rsid w:val="00DC06AD"/>
    <w:rsid w:val="00DC1AF3"/>
    <w:rsid w:val="00DC37B8"/>
    <w:rsid w:val="00DD2227"/>
    <w:rsid w:val="00DD278B"/>
    <w:rsid w:val="00DD36EB"/>
    <w:rsid w:val="00DD4488"/>
    <w:rsid w:val="00DD547B"/>
    <w:rsid w:val="00DD5E67"/>
    <w:rsid w:val="00DE0659"/>
    <w:rsid w:val="00DE0D03"/>
    <w:rsid w:val="00DE2DA5"/>
    <w:rsid w:val="00DE4F91"/>
    <w:rsid w:val="00DE5514"/>
    <w:rsid w:val="00DE7F30"/>
    <w:rsid w:val="00DF188E"/>
    <w:rsid w:val="00DF3530"/>
    <w:rsid w:val="00DF698E"/>
    <w:rsid w:val="00DF6AA3"/>
    <w:rsid w:val="00DF703E"/>
    <w:rsid w:val="00DF7067"/>
    <w:rsid w:val="00DF73CC"/>
    <w:rsid w:val="00DF7B32"/>
    <w:rsid w:val="00E00062"/>
    <w:rsid w:val="00E01408"/>
    <w:rsid w:val="00E0222C"/>
    <w:rsid w:val="00E02AC6"/>
    <w:rsid w:val="00E03B63"/>
    <w:rsid w:val="00E05741"/>
    <w:rsid w:val="00E057A8"/>
    <w:rsid w:val="00E07002"/>
    <w:rsid w:val="00E108C8"/>
    <w:rsid w:val="00E1100D"/>
    <w:rsid w:val="00E127C7"/>
    <w:rsid w:val="00E13DC4"/>
    <w:rsid w:val="00E14EA6"/>
    <w:rsid w:val="00E15A6B"/>
    <w:rsid w:val="00E16A34"/>
    <w:rsid w:val="00E16F31"/>
    <w:rsid w:val="00E17CB2"/>
    <w:rsid w:val="00E204BD"/>
    <w:rsid w:val="00E223D7"/>
    <w:rsid w:val="00E2454C"/>
    <w:rsid w:val="00E261AE"/>
    <w:rsid w:val="00E2622F"/>
    <w:rsid w:val="00E26932"/>
    <w:rsid w:val="00E27D24"/>
    <w:rsid w:val="00E315D5"/>
    <w:rsid w:val="00E3436D"/>
    <w:rsid w:val="00E34EDB"/>
    <w:rsid w:val="00E35807"/>
    <w:rsid w:val="00E35A30"/>
    <w:rsid w:val="00E35C6A"/>
    <w:rsid w:val="00E42686"/>
    <w:rsid w:val="00E42BEC"/>
    <w:rsid w:val="00E434AD"/>
    <w:rsid w:val="00E43FE3"/>
    <w:rsid w:val="00E444B0"/>
    <w:rsid w:val="00E4473B"/>
    <w:rsid w:val="00E44BF8"/>
    <w:rsid w:val="00E45551"/>
    <w:rsid w:val="00E51336"/>
    <w:rsid w:val="00E51895"/>
    <w:rsid w:val="00E51B24"/>
    <w:rsid w:val="00E52129"/>
    <w:rsid w:val="00E527C1"/>
    <w:rsid w:val="00E529D0"/>
    <w:rsid w:val="00E540CF"/>
    <w:rsid w:val="00E549C9"/>
    <w:rsid w:val="00E57385"/>
    <w:rsid w:val="00E57A70"/>
    <w:rsid w:val="00E6007D"/>
    <w:rsid w:val="00E634A5"/>
    <w:rsid w:val="00E6500D"/>
    <w:rsid w:val="00E66508"/>
    <w:rsid w:val="00E679EE"/>
    <w:rsid w:val="00E67CD4"/>
    <w:rsid w:val="00E701A2"/>
    <w:rsid w:val="00E71029"/>
    <w:rsid w:val="00E71931"/>
    <w:rsid w:val="00E7399C"/>
    <w:rsid w:val="00E7461C"/>
    <w:rsid w:val="00E74892"/>
    <w:rsid w:val="00E74BC4"/>
    <w:rsid w:val="00E7799D"/>
    <w:rsid w:val="00E77AF5"/>
    <w:rsid w:val="00E8278D"/>
    <w:rsid w:val="00E8363B"/>
    <w:rsid w:val="00E83D31"/>
    <w:rsid w:val="00E8405F"/>
    <w:rsid w:val="00E84495"/>
    <w:rsid w:val="00E84D28"/>
    <w:rsid w:val="00E93767"/>
    <w:rsid w:val="00E93B42"/>
    <w:rsid w:val="00E95BA6"/>
    <w:rsid w:val="00E97B5B"/>
    <w:rsid w:val="00EA23BC"/>
    <w:rsid w:val="00EA2C79"/>
    <w:rsid w:val="00EA36A0"/>
    <w:rsid w:val="00EA375F"/>
    <w:rsid w:val="00EA47C0"/>
    <w:rsid w:val="00EA5687"/>
    <w:rsid w:val="00EA5E61"/>
    <w:rsid w:val="00EA774C"/>
    <w:rsid w:val="00EA7F59"/>
    <w:rsid w:val="00EA7F88"/>
    <w:rsid w:val="00EB03A0"/>
    <w:rsid w:val="00EB0771"/>
    <w:rsid w:val="00EB2A67"/>
    <w:rsid w:val="00EB4994"/>
    <w:rsid w:val="00EB4CFA"/>
    <w:rsid w:val="00EB4FF9"/>
    <w:rsid w:val="00EB50B0"/>
    <w:rsid w:val="00EB6475"/>
    <w:rsid w:val="00EB6BB2"/>
    <w:rsid w:val="00EC0DEB"/>
    <w:rsid w:val="00EC1CD6"/>
    <w:rsid w:val="00EC2C24"/>
    <w:rsid w:val="00EC7636"/>
    <w:rsid w:val="00EC7BF8"/>
    <w:rsid w:val="00EC7D7A"/>
    <w:rsid w:val="00ED2730"/>
    <w:rsid w:val="00ED3E01"/>
    <w:rsid w:val="00ED602C"/>
    <w:rsid w:val="00ED6AFA"/>
    <w:rsid w:val="00EE1ED0"/>
    <w:rsid w:val="00EE2177"/>
    <w:rsid w:val="00EE3E11"/>
    <w:rsid w:val="00EE49E4"/>
    <w:rsid w:val="00EE6E6E"/>
    <w:rsid w:val="00EF139F"/>
    <w:rsid w:val="00EF1828"/>
    <w:rsid w:val="00EF206F"/>
    <w:rsid w:val="00EF2502"/>
    <w:rsid w:val="00EF2B39"/>
    <w:rsid w:val="00EF2DC0"/>
    <w:rsid w:val="00EF34E5"/>
    <w:rsid w:val="00EF3BDD"/>
    <w:rsid w:val="00EF5D4F"/>
    <w:rsid w:val="00EF61C8"/>
    <w:rsid w:val="00EF675B"/>
    <w:rsid w:val="00EF6B93"/>
    <w:rsid w:val="00EF7AC8"/>
    <w:rsid w:val="00EF7C7A"/>
    <w:rsid w:val="00F02E34"/>
    <w:rsid w:val="00F06164"/>
    <w:rsid w:val="00F07D33"/>
    <w:rsid w:val="00F118AF"/>
    <w:rsid w:val="00F12C1F"/>
    <w:rsid w:val="00F13E3E"/>
    <w:rsid w:val="00F13E48"/>
    <w:rsid w:val="00F14669"/>
    <w:rsid w:val="00F148B4"/>
    <w:rsid w:val="00F14B29"/>
    <w:rsid w:val="00F1614A"/>
    <w:rsid w:val="00F16CF8"/>
    <w:rsid w:val="00F16E22"/>
    <w:rsid w:val="00F2123F"/>
    <w:rsid w:val="00F21781"/>
    <w:rsid w:val="00F21C44"/>
    <w:rsid w:val="00F22904"/>
    <w:rsid w:val="00F233FD"/>
    <w:rsid w:val="00F244CC"/>
    <w:rsid w:val="00F25923"/>
    <w:rsid w:val="00F26929"/>
    <w:rsid w:val="00F27BDC"/>
    <w:rsid w:val="00F31055"/>
    <w:rsid w:val="00F31E51"/>
    <w:rsid w:val="00F31F7B"/>
    <w:rsid w:val="00F37FDC"/>
    <w:rsid w:val="00F44975"/>
    <w:rsid w:val="00F457BE"/>
    <w:rsid w:val="00F460A4"/>
    <w:rsid w:val="00F4610A"/>
    <w:rsid w:val="00F4760C"/>
    <w:rsid w:val="00F5173B"/>
    <w:rsid w:val="00F51898"/>
    <w:rsid w:val="00F551C0"/>
    <w:rsid w:val="00F55CF4"/>
    <w:rsid w:val="00F62769"/>
    <w:rsid w:val="00F62F4F"/>
    <w:rsid w:val="00F65EE1"/>
    <w:rsid w:val="00F677F9"/>
    <w:rsid w:val="00F7290B"/>
    <w:rsid w:val="00F771DF"/>
    <w:rsid w:val="00F77544"/>
    <w:rsid w:val="00F802DF"/>
    <w:rsid w:val="00F8040E"/>
    <w:rsid w:val="00F807F4"/>
    <w:rsid w:val="00F82B49"/>
    <w:rsid w:val="00F82D5B"/>
    <w:rsid w:val="00F84D20"/>
    <w:rsid w:val="00F8639A"/>
    <w:rsid w:val="00F86A23"/>
    <w:rsid w:val="00F874E4"/>
    <w:rsid w:val="00F87D43"/>
    <w:rsid w:val="00F91328"/>
    <w:rsid w:val="00F92489"/>
    <w:rsid w:val="00F92955"/>
    <w:rsid w:val="00F9336C"/>
    <w:rsid w:val="00F93EA7"/>
    <w:rsid w:val="00F97351"/>
    <w:rsid w:val="00F9762F"/>
    <w:rsid w:val="00F976DC"/>
    <w:rsid w:val="00FA1815"/>
    <w:rsid w:val="00FA46EF"/>
    <w:rsid w:val="00FA4CBA"/>
    <w:rsid w:val="00FA4D2E"/>
    <w:rsid w:val="00FB0557"/>
    <w:rsid w:val="00FB27EF"/>
    <w:rsid w:val="00FB32B0"/>
    <w:rsid w:val="00FB6063"/>
    <w:rsid w:val="00FB676B"/>
    <w:rsid w:val="00FB6832"/>
    <w:rsid w:val="00FB6EE3"/>
    <w:rsid w:val="00FC283A"/>
    <w:rsid w:val="00FC2C51"/>
    <w:rsid w:val="00FC4863"/>
    <w:rsid w:val="00FC527D"/>
    <w:rsid w:val="00FC5B9D"/>
    <w:rsid w:val="00FC65C6"/>
    <w:rsid w:val="00FC7122"/>
    <w:rsid w:val="00FD3295"/>
    <w:rsid w:val="00FD4813"/>
    <w:rsid w:val="00FD4A95"/>
    <w:rsid w:val="00FD526C"/>
    <w:rsid w:val="00FD52F2"/>
    <w:rsid w:val="00FD6BC8"/>
    <w:rsid w:val="00FE068C"/>
    <w:rsid w:val="00FE0DF6"/>
    <w:rsid w:val="00FE2AF6"/>
    <w:rsid w:val="00FE42EE"/>
    <w:rsid w:val="00FE4F27"/>
    <w:rsid w:val="00FE512A"/>
    <w:rsid w:val="00FE5BD6"/>
    <w:rsid w:val="00FE6EB8"/>
    <w:rsid w:val="00FE7644"/>
    <w:rsid w:val="00FE764E"/>
    <w:rsid w:val="00FE7EF5"/>
    <w:rsid w:val="00FF0108"/>
    <w:rsid w:val="00FF0B66"/>
    <w:rsid w:val="00FF261B"/>
    <w:rsid w:val="00FF2EDA"/>
    <w:rsid w:val="00FF2F65"/>
    <w:rsid w:val="00FF4778"/>
    <w:rsid w:val="00FF5430"/>
    <w:rsid w:val="00FF5731"/>
    <w:rsid w:val="00FF74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 w:type="paragraph" w:customStyle="1" w:styleId="Default">
    <w:name w:val="Default"/>
    <w:rsid w:val="0019650A"/>
    <w:pPr>
      <w:autoSpaceDE w:val="0"/>
      <w:autoSpaceDN w:val="0"/>
      <w:adjustRightInd w:val="0"/>
    </w:pPr>
    <w:rPr>
      <w:rFonts w:ascii="Times New Roman" w:eastAsiaTheme="minorHAnsi" w:hAnsi="Times New Roman"/>
      <w:color w:val="000000"/>
      <w:sz w:val="24"/>
      <w:szCs w:val="24"/>
      <w:lang w:eastAsia="en-US"/>
    </w:rPr>
  </w:style>
  <w:style w:type="table" w:customStyle="1" w:styleId="Tramemoyenne1-Accent51">
    <w:name w:val="Trame moyenne 1 - Accent 51"/>
    <w:basedOn w:val="TableauNormal"/>
    <w:next w:val="Tramemoyenne1-Accent5"/>
    <w:uiPriority w:val="63"/>
    <w:rsid w:val="001965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fr-FR" w:eastAsia="fr-F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954"/>
    <w:pPr>
      <w:spacing w:after="200"/>
    </w:pPr>
    <w:rPr>
      <w:lang w:eastAsia="en-US"/>
    </w:rPr>
  </w:style>
  <w:style w:type="paragraph" w:styleId="Titre1">
    <w:name w:val="heading 1"/>
    <w:basedOn w:val="Normal"/>
    <w:next w:val="Normal"/>
    <w:link w:val="Titre1Car"/>
    <w:qFormat/>
    <w:locked/>
    <w:rsid w:val="00BA31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99"/>
    <w:qFormat/>
    <w:rsid w:val="009D6968"/>
    <w:pPr>
      <w:ind w:left="720"/>
      <w:contextualSpacing/>
    </w:pPr>
  </w:style>
  <w:style w:type="paragraph" w:styleId="En-tte">
    <w:name w:val="header"/>
    <w:basedOn w:val="Normal"/>
    <w:link w:val="En-tteCar"/>
    <w:uiPriority w:val="99"/>
    <w:semiHidden/>
    <w:rsid w:val="002E1A72"/>
    <w:pPr>
      <w:tabs>
        <w:tab w:val="center" w:pos="4536"/>
        <w:tab w:val="right" w:pos="9072"/>
      </w:tabs>
      <w:spacing w:after="0"/>
    </w:pPr>
  </w:style>
  <w:style w:type="character" w:customStyle="1" w:styleId="En-tteCar">
    <w:name w:val="En-tête Car"/>
    <w:basedOn w:val="Policepardfaut"/>
    <w:link w:val="En-tte"/>
    <w:uiPriority w:val="99"/>
    <w:semiHidden/>
    <w:locked/>
    <w:rsid w:val="002E1A72"/>
    <w:rPr>
      <w:rFonts w:cs="Times New Roman"/>
    </w:rPr>
  </w:style>
  <w:style w:type="paragraph" w:styleId="Pieddepage">
    <w:name w:val="footer"/>
    <w:basedOn w:val="Normal"/>
    <w:link w:val="PieddepageCar"/>
    <w:uiPriority w:val="99"/>
    <w:rsid w:val="002E1A72"/>
    <w:pPr>
      <w:tabs>
        <w:tab w:val="center" w:pos="4536"/>
        <w:tab w:val="right" w:pos="9072"/>
      </w:tabs>
      <w:spacing w:after="0"/>
    </w:pPr>
  </w:style>
  <w:style w:type="character" w:customStyle="1" w:styleId="PieddepageCar">
    <w:name w:val="Pied de page Car"/>
    <w:basedOn w:val="Policepardfaut"/>
    <w:link w:val="Pieddepage"/>
    <w:uiPriority w:val="99"/>
    <w:locked/>
    <w:rsid w:val="002E1A72"/>
    <w:rPr>
      <w:rFonts w:cs="Times New Roman"/>
    </w:rPr>
  </w:style>
  <w:style w:type="paragraph" w:styleId="Textedebulles">
    <w:name w:val="Balloon Text"/>
    <w:basedOn w:val="Normal"/>
    <w:link w:val="TextedebullesCar"/>
    <w:uiPriority w:val="99"/>
    <w:semiHidden/>
    <w:rsid w:val="00EF206F"/>
    <w:pPr>
      <w:spacing w:after="0"/>
    </w:pPr>
    <w:rPr>
      <w:rFonts w:ascii="Tahoma" w:hAnsi="Tahoma" w:cs="Tahoma"/>
      <w:sz w:val="16"/>
      <w:szCs w:val="16"/>
    </w:rPr>
  </w:style>
  <w:style w:type="character" w:customStyle="1" w:styleId="TextedebullesCar">
    <w:name w:val="Texte de bulles Car"/>
    <w:basedOn w:val="Policepardfaut"/>
    <w:link w:val="Textedebulles"/>
    <w:uiPriority w:val="99"/>
    <w:semiHidden/>
    <w:locked/>
    <w:rsid w:val="00EF206F"/>
    <w:rPr>
      <w:rFonts w:ascii="Tahoma" w:hAnsi="Tahoma" w:cs="Tahoma"/>
      <w:sz w:val="16"/>
      <w:szCs w:val="16"/>
    </w:rPr>
  </w:style>
  <w:style w:type="table" w:styleId="Grilledutableau">
    <w:name w:val="Table Grid"/>
    <w:basedOn w:val="TableauNormal"/>
    <w:rsid w:val="008A7F7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Ombrageclair">
    <w:name w:val="Light Shading"/>
    <w:basedOn w:val="TableauNormal"/>
    <w:uiPriority w:val="99"/>
    <w:rsid w:val="008A7F7A"/>
    <w:rPr>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99"/>
    <w:rsid w:val="008A7F7A"/>
    <w:rPr>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lastRow">
      <w:pPr>
        <w:spacing w:before="0" w:after="0"/>
      </w:pPr>
      <w:rPr>
        <w:rFonts w:cs="Times New Roman"/>
        <w:b/>
        <w:bCs/>
      </w:rPr>
      <w:tblPr/>
      <w:tcPr>
        <w:tcBorders>
          <w:top w:val="single" w:sz="8" w:space="0" w:color="4F81BD"/>
          <w:left w:val="nil"/>
          <w:bottom w:val="single" w:sz="8" w:space="0" w:color="4F81B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99"/>
    <w:rsid w:val="008A7F7A"/>
    <w:rPr>
      <w:color w:val="943634"/>
      <w:sz w:val="20"/>
      <w:szCs w:val="20"/>
    </w:rPr>
    <w:tblPr>
      <w:tblStyleRowBandSize w:val="1"/>
      <w:tblStyleColBandSize w:val="1"/>
      <w:tblBorders>
        <w:top w:val="single" w:sz="8" w:space="0" w:color="C0504D"/>
        <w:bottom w:val="single" w:sz="8" w:space="0" w:color="C0504D"/>
      </w:tblBorders>
    </w:tblPr>
    <w:tblStylePr w:type="fir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lastRow">
      <w:pPr>
        <w:spacing w:before="0" w:after="0"/>
      </w:pPr>
      <w:rPr>
        <w:rFonts w:cs="Times New Roman"/>
        <w:b/>
        <w:bCs/>
      </w:rPr>
      <w:tblPr/>
      <w:tcPr>
        <w:tcBorders>
          <w:top w:val="single" w:sz="8" w:space="0" w:color="C0504D"/>
          <w:left w:val="nil"/>
          <w:bottom w:val="single" w:sz="8" w:space="0" w:color="C0504D"/>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FD3D2"/>
      </w:tcPr>
    </w:tblStylePr>
    <w:tblStylePr w:type="band1Horz">
      <w:rPr>
        <w:rFonts w:cs="Times New Roman"/>
      </w:rPr>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99"/>
    <w:rsid w:val="008A7F7A"/>
    <w:rPr>
      <w:color w:val="76923C"/>
      <w:sz w:val="20"/>
      <w:szCs w:val="20"/>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99"/>
    <w:rsid w:val="008A7F7A"/>
    <w:rPr>
      <w:color w:val="5F497A"/>
      <w:sz w:val="20"/>
      <w:szCs w:val="20"/>
    </w:rPr>
    <w:tblPr>
      <w:tblStyleRowBandSize w:val="1"/>
      <w:tblStyleColBandSize w:val="1"/>
      <w:tblBorders>
        <w:top w:val="single" w:sz="8" w:space="0" w:color="8064A2"/>
        <w:bottom w:val="single" w:sz="8" w:space="0" w:color="8064A2"/>
      </w:tblBorders>
    </w:tblPr>
    <w:tblStylePr w:type="fir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lastRow">
      <w:pPr>
        <w:spacing w:before="0" w:after="0"/>
      </w:pPr>
      <w:rPr>
        <w:rFonts w:cs="Times New Roman"/>
        <w:b/>
        <w:bCs/>
      </w:rPr>
      <w:tblPr/>
      <w:tcPr>
        <w:tcBorders>
          <w:top w:val="single" w:sz="8" w:space="0" w:color="8064A2"/>
          <w:left w:val="nil"/>
          <w:bottom w:val="single" w:sz="8" w:space="0" w:color="8064A2"/>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FD8E8"/>
      </w:tcPr>
    </w:tblStylePr>
    <w:tblStylePr w:type="band1Horz">
      <w:rPr>
        <w:rFonts w:cs="Times New Roman"/>
      </w:rPr>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99"/>
    <w:rsid w:val="008A7F7A"/>
    <w:rPr>
      <w:color w:val="31849B"/>
      <w:sz w:val="20"/>
      <w:szCs w:val="20"/>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table" w:styleId="Grillemoyenne1-Accent6">
    <w:name w:val="Medium Grid 1 Accent 6"/>
    <w:basedOn w:val="TableauNormal"/>
    <w:uiPriority w:val="67"/>
    <w:rsid w:val="00393468"/>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DecimalAligned">
    <w:name w:val="Decimal Aligned"/>
    <w:basedOn w:val="Normal"/>
    <w:uiPriority w:val="40"/>
    <w:qFormat/>
    <w:rsid w:val="00B50128"/>
    <w:pPr>
      <w:tabs>
        <w:tab w:val="decimal" w:pos="360"/>
      </w:tabs>
      <w:spacing w:line="276" w:lineRule="auto"/>
    </w:pPr>
    <w:rPr>
      <w:rFonts w:asciiTheme="minorHAnsi" w:eastAsiaTheme="minorHAnsi" w:hAnsiTheme="minorHAnsi" w:cstheme="minorBidi"/>
      <w:lang w:eastAsia="fr-FR"/>
    </w:rPr>
  </w:style>
  <w:style w:type="paragraph" w:styleId="Notedebasdepage">
    <w:name w:val="footnote text"/>
    <w:basedOn w:val="Normal"/>
    <w:link w:val="NotedebasdepageCar"/>
    <w:uiPriority w:val="99"/>
    <w:unhideWhenUsed/>
    <w:rsid w:val="00B50128"/>
    <w:pPr>
      <w:spacing w:after="0"/>
    </w:pPr>
    <w:rPr>
      <w:rFonts w:asciiTheme="minorHAnsi" w:eastAsiaTheme="minorEastAsia" w:hAnsiTheme="minorHAnsi" w:cstheme="minorBidi"/>
      <w:sz w:val="20"/>
      <w:szCs w:val="20"/>
      <w:lang w:eastAsia="fr-FR"/>
    </w:rPr>
  </w:style>
  <w:style w:type="character" w:customStyle="1" w:styleId="NotedebasdepageCar">
    <w:name w:val="Note de bas de page Car"/>
    <w:basedOn w:val="Policepardfaut"/>
    <w:link w:val="Notedebasdepage"/>
    <w:uiPriority w:val="99"/>
    <w:rsid w:val="00B50128"/>
    <w:rPr>
      <w:rFonts w:asciiTheme="minorHAnsi" w:eastAsiaTheme="minorEastAsia" w:hAnsiTheme="minorHAnsi" w:cstheme="minorBidi"/>
      <w:sz w:val="20"/>
      <w:szCs w:val="20"/>
    </w:rPr>
  </w:style>
  <w:style w:type="character" w:styleId="Emphaseple">
    <w:name w:val="Subtle Emphasis"/>
    <w:basedOn w:val="Policepardfaut"/>
    <w:uiPriority w:val="19"/>
    <w:qFormat/>
    <w:rsid w:val="00B50128"/>
    <w:rPr>
      <w:i/>
      <w:iCs/>
      <w:color w:val="7F7F7F" w:themeColor="text1" w:themeTint="80"/>
    </w:rPr>
  </w:style>
  <w:style w:type="table" w:styleId="Tramemoyenne2-Accent5">
    <w:name w:val="Medium Shading 2 Accent 5"/>
    <w:basedOn w:val="TableauNormal"/>
    <w:uiPriority w:val="64"/>
    <w:rsid w:val="00B50128"/>
    <w:rPr>
      <w:rFonts w:asciiTheme="minorHAnsi" w:eastAsiaTheme="minorEastAsia" w:hAnsiTheme="minorHAnsi" w:cstheme="minorBidi"/>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10B3C"/>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Tramemoyenne1-Accent2">
    <w:name w:val="Medium Shading 1 Accent 2"/>
    <w:basedOn w:val="TableauNormal"/>
    <w:uiPriority w:val="63"/>
    <w:rsid w:val="00310B3C"/>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Grilleclaire-Accent2">
    <w:name w:val="Light Grid Accent 2"/>
    <w:basedOn w:val="TableauNormal"/>
    <w:uiPriority w:val="62"/>
    <w:rsid w:val="002E41A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customStyle="1" w:styleId="Grilledutableau1">
    <w:name w:val="Grille du tableau1"/>
    <w:basedOn w:val="TableauNormal"/>
    <w:next w:val="Grilledutableau"/>
    <w:rsid w:val="001C00D7"/>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ramemoyenne1-Accent5">
    <w:name w:val="Medium Shading 1 Accent 5"/>
    <w:basedOn w:val="TableauNormal"/>
    <w:uiPriority w:val="63"/>
    <w:rsid w:val="008F63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Listeclaire-Accent2">
    <w:name w:val="Light List Accent 2"/>
    <w:basedOn w:val="TableauNormal"/>
    <w:uiPriority w:val="61"/>
    <w:rsid w:val="008379C7"/>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Grilleclaire-Accent1">
    <w:name w:val="Light Grid Accent 1"/>
    <w:basedOn w:val="TableauNormal"/>
    <w:uiPriority w:val="62"/>
    <w:rsid w:val="00104C6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styleId="NormalWeb">
    <w:name w:val="Normal (Web)"/>
    <w:basedOn w:val="Normal"/>
    <w:uiPriority w:val="99"/>
    <w:unhideWhenUsed/>
    <w:rsid w:val="00A5597F"/>
    <w:pPr>
      <w:spacing w:before="100" w:beforeAutospacing="1" w:after="100" w:afterAutospacing="1"/>
    </w:pPr>
    <w:rPr>
      <w:rFonts w:ascii="Times New Roman" w:eastAsiaTheme="minorEastAsia" w:hAnsi="Times New Roman"/>
      <w:sz w:val="24"/>
      <w:szCs w:val="24"/>
      <w:lang w:eastAsia="fr-FR"/>
    </w:rPr>
  </w:style>
  <w:style w:type="character" w:customStyle="1" w:styleId="st1">
    <w:name w:val="st1"/>
    <w:basedOn w:val="Policepardfaut"/>
    <w:rsid w:val="005A04EF"/>
  </w:style>
  <w:style w:type="character" w:styleId="Accentuation">
    <w:name w:val="Emphasis"/>
    <w:basedOn w:val="Policepardfaut"/>
    <w:uiPriority w:val="20"/>
    <w:qFormat/>
    <w:locked/>
    <w:rsid w:val="005062A6"/>
    <w:rPr>
      <w:b/>
      <w:bCs/>
      <w:i w:val="0"/>
      <w:iCs w:val="0"/>
    </w:rPr>
  </w:style>
  <w:style w:type="character" w:styleId="Lienhypertexte">
    <w:name w:val="Hyperlink"/>
    <w:basedOn w:val="Policepardfaut"/>
    <w:uiPriority w:val="99"/>
    <w:unhideWhenUsed/>
    <w:rsid w:val="0012284B"/>
    <w:rPr>
      <w:color w:val="0000FF" w:themeColor="hyperlink"/>
      <w:u w:val="single"/>
    </w:rPr>
  </w:style>
  <w:style w:type="table" w:styleId="Listeclaire-Accent1">
    <w:name w:val="Light List Accent 1"/>
    <w:basedOn w:val="TableauNormal"/>
    <w:uiPriority w:val="61"/>
    <w:rsid w:val="0088380A"/>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Listepuces">
    <w:name w:val="List Bullet"/>
    <w:basedOn w:val="Normal"/>
    <w:uiPriority w:val="99"/>
    <w:unhideWhenUsed/>
    <w:rsid w:val="00B73C24"/>
    <w:pPr>
      <w:numPr>
        <w:numId w:val="1"/>
      </w:numPr>
      <w:contextualSpacing/>
    </w:pPr>
  </w:style>
  <w:style w:type="character" w:customStyle="1" w:styleId="st">
    <w:name w:val="st"/>
    <w:basedOn w:val="Policepardfaut"/>
    <w:rsid w:val="00FD526C"/>
  </w:style>
  <w:style w:type="character" w:customStyle="1" w:styleId="Titre1Car">
    <w:name w:val="Titre 1 Car"/>
    <w:basedOn w:val="Policepardfaut"/>
    <w:link w:val="Titre1"/>
    <w:rsid w:val="00BA31A2"/>
    <w:rPr>
      <w:rFonts w:asciiTheme="majorHAnsi" w:eastAsiaTheme="majorEastAsia" w:hAnsiTheme="majorHAnsi" w:cstheme="majorBidi"/>
      <w:b/>
      <w:bCs/>
      <w:color w:val="365F91" w:themeColor="accent1" w:themeShade="BF"/>
      <w:sz w:val="28"/>
      <w:szCs w:val="28"/>
      <w:lang w:eastAsia="en-US"/>
    </w:rPr>
  </w:style>
  <w:style w:type="character" w:styleId="lev">
    <w:name w:val="Strong"/>
    <w:basedOn w:val="Policepardfaut"/>
    <w:uiPriority w:val="22"/>
    <w:qFormat/>
    <w:locked/>
    <w:rsid w:val="009B6DB1"/>
    <w:rPr>
      <w:b/>
      <w:bCs/>
    </w:rPr>
  </w:style>
  <w:style w:type="paragraph" w:customStyle="1" w:styleId="Default">
    <w:name w:val="Default"/>
    <w:rsid w:val="0019650A"/>
    <w:pPr>
      <w:autoSpaceDE w:val="0"/>
      <w:autoSpaceDN w:val="0"/>
      <w:adjustRightInd w:val="0"/>
    </w:pPr>
    <w:rPr>
      <w:rFonts w:ascii="Times New Roman" w:eastAsiaTheme="minorHAnsi" w:hAnsi="Times New Roman"/>
      <w:color w:val="000000"/>
      <w:sz w:val="24"/>
      <w:szCs w:val="24"/>
      <w:lang w:eastAsia="en-US"/>
    </w:rPr>
  </w:style>
  <w:style w:type="table" w:customStyle="1" w:styleId="Tramemoyenne1-Accent51">
    <w:name w:val="Trame moyenne 1 - Accent 51"/>
    <w:basedOn w:val="TableauNormal"/>
    <w:next w:val="Tramemoyenne1-Accent5"/>
    <w:uiPriority w:val="63"/>
    <w:rsid w:val="0019650A"/>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373921">
      <w:bodyDiv w:val="1"/>
      <w:marLeft w:val="0"/>
      <w:marRight w:val="0"/>
      <w:marTop w:val="0"/>
      <w:marBottom w:val="0"/>
      <w:divBdr>
        <w:top w:val="none" w:sz="0" w:space="0" w:color="auto"/>
        <w:left w:val="none" w:sz="0" w:space="0" w:color="auto"/>
        <w:bottom w:val="none" w:sz="0" w:space="0" w:color="auto"/>
        <w:right w:val="none" w:sz="0" w:space="0" w:color="auto"/>
      </w:divBdr>
    </w:div>
    <w:div w:id="146286033">
      <w:bodyDiv w:val="1"/>
      <w:marLeft w:val="0"/>
      <w:marRight w:val="0"/>
      <w:marTop w:val="0"/>
      <w:marBottom w:val="0"/>
      <w:divBdr>
        <w:top w:val="none" w:sz="0" w:space="0" w:color="auto"/>
        <w:left w:val="none" w:sz="0" w:space="0" w:color="auto"/>
        <w:bottom w:val="none" w:sz="0" w:space="0" w:color="auto"/>
        <w:right w:val="none" w:sz="0" w:space="0" w:color="auto"/>
      </w:divBdr>
    </w:div>
    <w:div w:id="276759533">
      <w:bodyDiv w:val="1"/>
      <w:marLeft w:val="0"/>
      <w:marRight w:val="0"/>
      <w:marTop w:val="0"/>
      <w:marBottom w:val="0"/>
      <w:divBdr>
        <w:top w:val="none" w:sz="0" w:space="0" w:color="auto"/>
        <w:left w:val="none" w:sz="0" w:space="0" w:color="auto"/>
        <w:bottom w:val="none" w:sz="0" w:space="0" w:color="auto"/>
        <w:right w:val="none" w:sz="0" w:space="0" w:color="auto"/>
      </w:divBdr>
    </w:div>
    <w:div w:id="299917942">
      <w:bodyDiv w:val="1"/>
      <w:marLeft w:val="0"/>
      <w:marRight w:val="0"/>
      <w:marTop w:val="0"/>
      <w:marBottom w:val="0"/>
      <w:divBdr>
        <w:top w:val="none" w:sz="0" w:space="0" w:color="auto"/>
        <w:left w:val="none" w:sz="0" w:space="0" w:color="auto"/>
        <w:bottom w:val="none" w:sz="0" w:space="0" w:color="auto"/>
        <w:right w:val="none" w:sz="0" w:space="0" w:color="auto"/>
      </w:divBdr>
    </w:div>
    <w:div w:id="386346289">
      <w:bodyDiv w:val="1"/>
      <w:marLeft w:val="0"/>
      <w:marRight w:val="0"/>
      <w:marTop w:val="0"/>
      <w:marBottom w:val="0"/>
      <w:divBdr>
        <w:top w:val="none" w:sz="0" w:space="0" w:color="auto"/>
        <w:left w:val="none" w:sz="0" w:space="0" w:color="auto"/>
        <w:bottom w:val="none" w:sz="0" w:space="0" w:color="auto"/>
        <w:right w:val="none" w:sz="0" w:space="0" w:color="auto"/>
      </w:divBdr>
    </w:div>
    <w:div w:id="485440075">
      <w:bodyDiv w:val="1"/>
      <w:marLeft w:val="0"/>
      <w:marRight w:val="0"/>
      <w:marTop w:val="0"/>
      <w:marBottom w:val="0"/>
      <w:divBdr>
        <w:top w:val="none" w:sz="0" w:space="0" w:color="auto"/>
        <w:left w:val="none" w:sz="0" w:space="0" w:color="auto"/>
        <w:bottom w:val="none" w:sz="0" w:space="0" w:color="auto"/>
        <w:right w:val="none" w:sz="0" w:space="0" w:color="auto"/>
      </w:divBdr>
    </w:div>
    <w:div w:id="815072071">
      <w:bodyDiv w:val="1"/>
      <w:marLeft w:val="0"/>
      <w:marRight w:val="0"/>
      <w:marTop w:val="0"/>
      <w:marBottom w:val="0"/>
      <w:divBdr>
        <w:top w:val="none" w:sz="0" w:space="0" w:color="auto"/>
        <w:left w:val="none" w:sz="0" w:space="0" w:color="auto"/>
        <w:bottom w:val="none" w:sz="0" w:space="0" w:color="auto"/>
        <w:right w:val="none" w:sz="0" w:space="0" w:color="auto"/>
      </w:divBdr>
    </w:div>
    <w:div w:id="889534028">
      <w:bodyDiv w:val="1"/>
      <w:marLeft w:val="0"/>
      <w:marRight w:val="0"/>
      <w:marTop w:val="0"/>
      <w:marBottom w:val="0"/>
      <w:divBdr>
        <w:top w:val="none" w:sz="0" w:space="0" w:color="auto"/>
        <w:left w:val="none" w:sz="0" w:space="0" w:color="auto"/>
        <w:bottom w:val="none" w:sz="0" w:space="0" w:color="auto"/>
        <w:right w:val="none" w:sz="0" w:space="0" w:color="auto"/>
      </w:divBdr>
    </w:div>
    <w:div w:id="928125353">
      <w:bodyDiv w:val="1"/>
      <w:marLeft w:val="0"/>
      <w:marRight w:val="0"/>
      <w:marTop w:val="0"/>
      <w:marBottom w:val="0"/>
      <w:divBdr>
        <w:top w:val="none" w:sz="0" w:space="0" w:color="auto"/>
        <w:left w:val="none" w:sz="0" w:space="0" w:color="auto"/>
        <w:bottom w:val="none" w:sz="0" w:space="0" w:color="auto"/>
        <w:right w:val="none" w:sz="0" w:space="0" w:color="auto"/>
      </w:divBdr>
    </w:div>
    <w:div w:id="973101812">
      <w:bodyDiv w:val="1"/>
      <w:marLeft w:val="0"/>
      <w:marRight w:val="0"/>
      <w:marTop w:val="0"/>
      <w:marBottom w:val="0"/>
      <w:divBdr>
        <w:top w:val="none" w:sz="0" w:space="0" w:color="auto"/>
        <w:left w:val="none" w:sz="0" w:space="0" w:color="auto"/>
        <w:bottom w:val="none" w:sz="0" w:space="0" w:color="auto"/>
        <w:right w:val="none" w:sz="0" w:space="0" w:color="auto"/>
      </w:divBdr>
    </w:div>
    <w:div w:id="1276868769">
      <w:bodyDiv w:val="1"/>
      <w:marLeft w:val="0"/>
      <w:marRight w:val="0"/>
      <w:marTop w:val="0"/>
      <w:marBottom w:val="0"/>
      <w:divBdr>
        <w:top w:val="none" w:sz="0" w:space="0" w:color="auto"/>
        <w:left w:val="none" w:sz="0" w:space="0" w:color="auto"/>
        <w:bottom w:val="none" w:sz="0" w:space="0" w:color="auto"/>
        <w:right w:val="none" w:sz="0" w:space="0" w:color="auto"/>
      </w:divBdr>
    </w:div>
    <w:div w:id="1336499789">
      <w:marLeft w:val="0"/>
      <w:marRight w:val="0"/>
      <w:marTop w:val="0"/>
      <w:marBottom w:val="0"/>
      <w:divBdr>
        <w:top w:val="none" w:sz="0" w:space="0" w:color="auto"/>
        <w:left w:val="none" w:sz="0" w:space="0" w:color="auto"/>
        <w:bottom w:val="none" w:sz="0" w:space="0" w:color="auto"/>
        <w:right w:val="none" w:sz="0" w:space="0" w:color="auto"/>
      </w:divBdr>
    </w:div>
    <w:div w:id="1336499790">
      <w:marLeft w:val="0"/>
      <w:marRight w:val="0"/>
      <w:marTop w:val="0"/>
      <w:marBottom w:val="0"/>
      <w:divBdr>
        <w:top w:val="none" w:sz="0" w:space="0" w:color="auto"/>
        <w:left w:val="none" w:sz="0" w:space="0" w:color="auto"/>
        <w:bottom w:val="none" w:sz="0" w:space="0" w:color="auto"/>
        <w:right w:val="none" w:sz="0" w:space="0" w:color="auto"/>
      </w:divBdr>
    </w:div>
    <w:div w:id="1506092922">
      <w:bodyDiv w:val="1"/>
      <w:marLeft w:val="0"/>
      <w:marRight w:val="0"/>
      <w:marTop w:val="0"/>
      <w:marBottom w:val="0"/>
      <w:divBdr>
        <w:top w:val="none" w:sz="0" w:space="0" w:color="auto"/>
        <w:left w:val="none" w:sz="0" w:space="0" w:color="auto"/>
        <w:bottom w:val="none" w:sz="0" w:space="0" w:color="auto"/>
        <w:right w:val="none" w:sz="0" w:space="0" w:color="auto"/>
      </w:divBdr>
    </w:div>
    <w:div w:id="1625312111">
      <w:bodyDiv w:val="1"/>
      <w:marLeft w:val="0"/>
      <w:marRight w:val="0"/>
      <w:marTop w:val="0"/>
      <w:marBottom w:val="0"/>
      <w:divBdr>
        <w:top w:val="none" w:sz="0" w:space="0" w:color="auto"/>
        <w:left w:val="none" w:sz="0" w:space="0" w:color="auto"/>
        <w:bottom w:val="none" w:sz="0" w:space="0" w:color="auto"/>
        <w:right w:val="none" w:sz="0" w:space="0" w:color="auto"/>
      </w:divBdr>
    </w:div>
    <w:div w:id="1709649128">
      <w:bodyDiv w:val="1"/>
      <w:marLeft w:val="0"/>
      <w:marRight w:val="0"/>
      <w:marTop w:val="0"/>
      <w:marBottom w:val="0"/>
      <w:divBdr>
        <w:top w:val="none" w:sz="0" w:space="0" w:color="auto"/>
        <w:left w:val="none" w:sz="0" w:space="0" w:color="auto"/>
        <w:bottom w:val="none" w:sz="0" w:space="0" w:color="auto"/>
        <w:right w:val="none" w:sz="0" w:space="0" w:color="auto"/>
      </w:divBdr>
    </w:div>
    <w:div w:id="1734350775">
      <w:bodyDiv w:val="1"/>
      <w:marLeft w:val="0"/>
      <w:marRight w:val="0"/>
      <w:marTop w:val="0"/>
      <w:marBottom w:val="0"/>
      <w:divBdr>
        <w:top w:val="none" w:sz="0" w:space="0" w:color="auto"/>
        <w:left w:val="none" w:sz="0" w:space="0" w:color="auto"/>
        <w:bottom w:val="none" w:sz="0" w:space="0" w:color="auto"/>
        <w:right w:val="none" w:sz="0" w:space="0" w:color="auto"/>
      </w:divBdr>
    </w:div>
    <w:div w:id="1892225395">
      <w:bodyDiv w:val="1"/>
      <w:marLeft w:val="0"/>
      <w:marRight w:val="0"/>
      <w:marTop w:val="0"/>
      <w:marBottom w:val="0"/>
      <w:divBdr>
        <w:top w:val="none" w:sz="0" w:space="0" w:color="auto"/>
        <w:left w:val="none" w:sz="0" w:space="0" w:color="auto"/>
        <w:bottom w:val="none" w:sz="0" w:space="0" w:color="auto"/>
        <w:right w:val="none" w:sz="0" w:space="0" w:color="auto"/>
      </w:divBdr>
    </w:div>
    <w:div w:id="2023314836">
      <w:bodyDiv w:val="1"/>
      <w:marLeft w:val="0"/>
      <w:marRight w:val="0"/>
      <w:marTop w:val="0"/>
      <w:marBottom w:val="0"/>
      <w:divBdr>
        <w:top w:val="none" w:sz="0" w:space="0" w:color="auto"/>
        <w:left w:val="none" w:sz="0" w:space="0" w:color="auto"/>
        <w:bottom w:val="none" w:sz="0" w:space="0" w:color="auto"/>
        <w:right w:val="none" w:sz="0" w:space="0" w:color="auto"/>
      </w:divBdr>
    </w:div>
    <w:div w:id="20760504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57A2C3D82E5294E9A3C821A6F006C59" ma:contentTypeVersion="9" ma:contentTypeDescription="Crée un document." ma:contentTypeScope="" ma:versionID="5779200e4bdf7ae4eeaf38d2180eb139">
  <xsd:schema xmlns:xsd="http://www.w3.org/2001/XMLSchema" xmlns:xs="http://www.w3.org/2001/XMLSchema" xmlns:p="http://schemas.microsoft.com/office/2006/metadata/properties" xmlns:ns2="ed470b18-f0b8-461a-8753-25fd8a53ef69" targetNamespace="http://schemas.microsoft.com/office/2006/metadata/properties" ma:root="true" ma:fieldsID="52bbe688b9f9f3255afacc2603996c03" ns2:_="">
    <xsd:import namespace="ed470b18-f0b8-461a-8753-25fd8a53ef6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470b18-f0b8-461a-8753-25fd8a53ef6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EDA873C-73F9-4B72-BBCD-B210E18E7850}">
  <ds:schemaRefs>
    <ds:schemaRef ds:uri="http://schemas.openxmlformats.org/officeDocument/2006/bibliography"/>
  </ds:schemaRefs>
</ds:datastoreItem>
</file>

<file path=customXml/itemProps2.xml><?xml version="1.0" encoding="utf-8"?>
<ds:datastoreItem xmlns:ds="http://schemas.openxmlformats.org/officeDocument/2006/customXml" ds:itemID="{F3945F5B-184C-4902-8C3E-788FBD56856A}"/>
</file>

<file path=customXml/itemProps3.xml><?xml version="1.0" encoding="utf-8"?>
<ds:datastoreItem xmlns:ds="http://schemas.openxmlformats.org/officeDocument/2006/customXml" ds:itemID="{24DF9AC9-47B8-46A3-9AEE-0DF467FD62DC}"/>
</file>

<file path=customXml/itemProps4.xml><?xml version="1.0" encoding="utf-8"?>
<ds:datastoreItem xmlns:ds="http://schemas.openxmlformats.org/officeDocument/2006/customXml" ds:itemID="{46EB4898-FDB7-4D52-8864-EB71A6C91DC8}"/>
</file>

<file path=docProps/app.xml><?xml version="1.0" encoding="utf-8"?>
<Properties xmlns="http://schemas.openxmlformats.org/officeDocument/2006/extended-properties" xmlns:vt="http://schemas.openxmlformats.org/officeDocument/2006/docPropsVTypes">
  <Template>Normal.dotm</Template>
  <TotalTime>114</TotalTime>
  <Pages>8</Pages>
  <Words>2361</Words>
  <Characters>12987</Characters>
  <Application>Microsoft Office Word</Application>
  <DocSecurity>0</DocSecurity>
  <Lines>108</Lines>
  <Paragraphs>30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15318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ordi</dc:creator>
  <cp:lastModifiedBy>Florence CHAPAS</cp:lastModifiedBy>
  <cp:revision>9</cp:revision>
  <cp:lastPrinted>2018-12-28T08:40:00Z</cp:lastPrinted>
  <dcterms:created xsi:type="dcterms:W3CDTF">2018-12-19T07:11:00Z</dcterms:created>
  <dcterms:modified xsi:type="dcterms:W3CDTF">2018-12-28T08:44:00Z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0x010100757A2C3D82E5294E9A3C821A6F006C59</vt:lpwstr>
  </property>
</Properties>
</file>